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2D" w:rsidRPr="002D0F2D" w:rsidRDefault="002D0F2D" w:rsidP="0065448D">
      <w:pPr>
        <w:jc w:val="center"/>
        <w:rPr>
          <w:sz w:val="24"/>
          <w:szCs w:val="28"/>
        </w:rPr>
      </w:pPr>
      <w:r w:rsidRPr="002D0F2D">
        <w:rPr>
          <w:rFonts w:hint="eastAsia"/>
          <w:sz w:val="24"/>
          <w:szCs w:val="28"/>
        </w:rPr>
        <w:t>和歌山市中学校総合体育大会</w:t>
      </w:r>
    </w:p>
    <w:p w:rsidR="002D0F2D" w:rsidRPr="002D0F2D" w:rsidRDefault="002D0F2D" w:rsidP="0065448D">
      <w:pPr>
        <w:jc w:val="center"/>
        <w:rPr>
          <w:sz w:val="24"/>
          <w:szCs w:val="28"/>
        </w:rPr>
      </w:pPr>
      <w:r w:rsidRPr="002D0F2D">
        <w:rPr>
          <w:rFonts w:hint="eastAsia"/>
          <w:sz w:val="24"/>
          <w:szCs w:val="28"/>
        </w:rPr>
        <w:t>～夏季大会～</w:t>
      </w:r>
    </w:p>
    <w:p w:rsidR="00196533" w:rsidRPr="002D0F2D" w:rsidRDefault="00E44C88" w:rsidP="0065448D">
      <w:pPr>
        <w:jc w:val="center"/>
        <w:rPr>
          <w:sz w:val="22"/>
          <w:szCs w:val="28"/>
        </w:rPr>
      </w:pPr>
      <w:r w:rsidRPr="002D0F2D">
        <w:rPr>
          <w:rFonts w:hint="eastAsia"/>
          <w:sz w:val="22"/>
          <w:szCs w:val="28"/>
        </w:rPr>
        <w:t>陸上競技の部</w:t>
      </w:r>
      <w:r w:rsidR="00B71C51" w:rsidRPr="002D0F2D">
        <w:rPr>
          <w:rFonts w:hint="eastAsia"/>
          <w:sz w:val="22"/>
          <w:szCs w:val="28"/>
        </w:rPr>
        <w:t xml:space="preserve">　実施要項</w:t>
      </w:r>
    </w:p>
    <w:p w:rsidR="00B71C51" w:rsidRDefault="00B71C51" w:rsidP="00B71C51">
      <w:pPr>
        <w:pStyle w:val="a4"/>
        <w:jc w:val="right"/>
      </w:pPr>
      <w:r>
        <w:rPr>
          <w:rFonts w:hint="eastAsia"/>
        </w:rPr>
        <w:t>主催　和歌山市中学校体育連盟</w:t>
      </w:r>
    </w:p>
    <w:p w:rsidR="00E44C88" w:rsidRPr="00E44C88" w:rsidRDefault="002748C3" w:rsidP="00DC7B1D">
      <w:pPr>
        <w:pStyle w:val="a4"/>
      </w:pPr>
      <w:r>
        <w:rPr>
          <w:rFonts w:hint="eastAsia"/>
        </w:rPr>
        <w:t>１．日　時　　　令和３年　７月１８日（日</w:t>
      </w:r>
      <w:r w:rsidR="0045219E">
        <w:rPr>
          <w:rFonts w:hint="eastAsia"/>
        </w:rPr>
        <w:t xml:space="preserve">）　</w:t>
      </w:r>
      <w:r w:rsidR="00B71C51">
        <w:rPr>
          <w:rFonts w:hint="eastAsia"/>
        </w:rPr>
        <w:t xml:space="preserve">　</w:t>
      </w:r>
      <w:r w:rsidR="0045219E">
        <w:rPr>
          <w:rFonts w:hint="eastAsia"/>
        </w:rPr>
        <w:t xml:space="preserve">　　　　</w:t>
      </w:r>
      <w:r w:rsidR="00215DC3">
        <w:rPr>
          <w:rFonts w:hint="eastAsia"/>
        </w:rPr>
        <w:t>選手集合　８：２５</w:t>
      </w:r>
      <w:r w:rsidR="0045219E">
        <w:rPr>
          <w:rFonts w:hint="eastAsia"/>
        </w:rPr>
        <w:t xml:space="preserve">　　</w:t>
      </w:r>
      <w:r w:rsidR="00E44C88">
        <w:rPr>
          <w:rFonts w:hint="eastAsia"/>
        </w:rPr>
        <w:t>開</w:t>
      </w:r>
      <w:r w:rsidR="00E44C88">
        <w:rPr>
          <w:rFonts w:hint="eastAsia"/>
        </w:rPr>
        <w:t xml:space="preserve"> </w:t>
      </w:r>
      <w:r w:rsidR="00E44C88">
        <w:rPr>
          <w:rFonts w:hint="eastAsia"/>
        </w:rPr>
        <w:t>始</w:t>
      </w:r>
      <w:r w:rsidR="00E44C88">
        <w:rPr>
          <w:rFonts w:hint="eastAsia"/>
        </w:rPr>
        <w:t xml:space="preserve"> </w:t>
      </w:r>
      <w:r w:rsidR="00215DC3">
        <w:rPr>
          <w:rFonts w:hint="eastAsia"/>
        </w:rPr>
        <w:t>式　８：３０</w:t>
      </w:r>
    </w:p>
    <w:p w:rsidR="0054638B" w:rsidRDefault="00E052E0" w:rsidP="0045219E">
      <w:pPr>
        <w:pStyle w:val="a4"/>
        <w:ind w:firstLineChars="2700" w:firstLine="5670"/>
      </w:pPr>
      <w:r>
        <w:rPr>
          <w:rFonts w:hint="eastAsia"/>
        </w:rPr>
        <w:t>競技開始　９：０</w:t>
      </w:r>
      <w:r w:rsidR="00E44C88">
        <w:rPr>
          <w:rFonts w:hint="eastAsia"/>
        </w:rPr>
        <w:t>０</w:t>
      </w:r>
      <w:r w:rsidR="005721DD">
        <w:rPr>
          <w:rFonts w:hint="eastAsia"/>
        </w:rPr>
        <w:t xml:space="preserve">　</w:t>
      </w:r>
      <w:r w:rsidR="00B71C51">
        <w:rPr>
          <w:rFonts w:hint="eastAsia"/>
        </w:rPr>
        <w:t xml:space="preserve">　</w:t>
      </w:r>
    </w:p>
    <w:p w:rsidR="00E44C88" w:rsidRDefault="00B71C51" w:rsidP="0045219E">
      <w:pPr>
        <w:pStyle w:val="a4"/>
        <w:ind w:firstLineChars="2700" w:firstLine="5670"/>
      </w:pPr>
      <w:r>
        <w:rPr>
          <w:rFonts w:hint="eastAsia"/>
        </w:rPr>
        <w:t>競技終了</w:t>
      </w:r>
      <w:r w:rsidR="00BD1BF7">
        <w:rPr>
          <w:rFonts w:hint="eastAsia"/>
        </w:rPr>
        <w:t>１７：４０</w:t>
      </w:r>
      <w:r w:rsidR="0054638B">
        <w:rPr>
          <w:rFonts w:hint="eastAsia"/>
        </w:rPr>
        <w:t>（予定）</w:t>
      </w:r>
    </w:p>
    <w:p w:rsidR="00E44C88" w:rsidRPr="00BD1BF7" w:rsidRDefault="00E44C88" w:rsidP="00DC7B1D">
      <w:pPr>
        <w:pStyle w:val="a4"/>
      </w:pPr>
      <w:r>
        <w:rPr>
          <w:rFonts w:hint="eastAsia"/>
        </w:rPr>
        <w:t xml:space="preserve">２．会　場　　　</w:t>
      </w:r>
      <w:r w:rsidR="00BD1BF7">
        <w:rPr>
          <w:rFonts w:hint="eastAsia"/>
          <w:szCs w:val="24"/>
          <w:u w:val="single"/>
        </w:rPr>
        <w:t>紀三井寺公園</w:t>
      </w:r>
      <w:r w:rsidR="00D83D7B">
        <w:rPr>
          <w:rFonts w:hint="eastAsia"/>
          <w:szCs w:val="24"/>
          <w:u w:val="single"/>
        </w:rPr>
        <w:t xml:space="preserve">　</w:t>
      </w:r>
      <w:r w:rsidR="006B31EB">
        <w:rPr>
          <w:rFonts w:hint="eastAsia"/>
          <w:szCs w:val="24"/>
          <w:u w:val="single"/>
        </w:rPr>
        <w:t>補助</w:t>
      </w:r>
      <w:r w:rsidRPr="00BD1BF7">
        <w:rPr>
          <w:rFonts w:hint="eastAsia"/>
          <w:szCs w:val="24"/>
          <w:u w:val="single"/>
        </w:rPr>
        <w:t>競技場</w:t>
      </w:r>
      <w:r w:rsidR="00BD1BF7">
        <w:rPr>
          <w:rFonts w:hint="eastAsia"/>
          <w:szCs w:val="24"/>
        </w:rPr>
        <w:t xml:space="preserve">　　〒</w:t>
      </w:r>
      <w:r w:rsidR="00BD1BF7">
        <w:rPr>
          <w:rFonts w:hint="eastAsia"/>
          <w:szCs w:val="24"/>
        </w:rPr>
        <w:t>641</w:t>
      </w:r>
      <w:r w:rsidR="00BD1BF7">
        <w:rPr>
          <w:rFonts w:hint="eastAsia"/>
          <w:szCs w:val="24"/>
        </w:rPr>
        <w:t>－</w:t>
      </w:r>
      <w:r w:rsidR="00BD1BF7">
        <w:rPr>
          <w:rFonts w:hint="eastAsia"/>
          <w:szCs w:val="24"/>
        </w:rPr>
        <w:t>0014</w:t>
      </w:r>
      <w:r w:rsidR="00BD1BF7">
        <w:rPr>
          <w:rFonts w:hint="eastAsia"/>
          <w:szCs w:val="24"/>
        </w:rPr>
        <w:t xml:space="preserve">　和歌山市毛見２００</w:t>
      </w:r>
      <w:r w:rsidR="00904C92">
        <w:rPr>
          <w:rFonts w:hint="eastAsia"/>
          <w:szCs w:val="24"/>
        </w:rPr>
        <w:t xml:space="preserve">　</w:t>
      </w:r>
    </w:p>
    <w:p w:rsidR="002D0F2D" w:rsidRDefault="00E44C88" w:rsidP="00D83D7B">
      <w:pPr>
        <w:pStyle w:val="a4"/>
      </w:pPr>
      <w:r>
        <w:rPr>
          <w:rFonts w:hint="eastAsia"/>
        </w:rPr>
        <w:t>３．役　員</w:t>
      </w:r>
      <w:r w:rsidR="00D83D7B">
        <w:rPr>
          <w:rFonts w:hint="eastAsia"/>
        </w:rPr>
        <w:t xml:space="preserve">　　　後日掲載</w:t>
      </w:r>
    </w:p>
    <w:p w:rsidR="00D83D7B" w:rsidRDefault="00D83D7B" w:rsidP="00DC7B1D">
      <w:pPr>
        <w:pStyle w:val="a4"/>
      </w:pPr>
    </w:p>
    <w:p w:rsidR="00E44C88" w:rsidRDefault="00266A16" w:rsidP="00DC7B1D">
      <w:pPr>
        <w:pStyle w:val="a4"/>
      </w:pPr>
      <w:bookmarkStart w:id="0" w:name="_GoBack"/>
      <w:bookmarkEnd w:id="0"/>
      <w:r>
        <w:rPr>
          <w:rFonts w:hint="eastAsia"/>
        </w:rPr>
        <w:t>４．種　目</w:t>
      </w:r>
    </w:p>
    <w:p w:rsidR="00266A16" w:rsidRDefault="00266A16" w:rsidP="00DC7B1D">
      <w:pPr>
        <w:pStyle w:val="a4"/>
      </w:pPr>
      <w:r>
        <w:rPr>
          <w:rFonts w:hint="eastAsia"/>
        </w:rPr>
        <w:t xml:space="preserve">　　≪男子≫　</w:t>
      </w:r>
      <w:r w:rsidRPr="008A2038">
        <w:rPr>
          <w:rFonts w:hint="eastAsia"/>
          <w:b/>
        </w:rPr>
        <w:t>１年の部</w:t>
      </w:r>
      <w:r>
        <w:rPr>
          <w:rFonts w:hint="eastAsia"/>
        </w:rPr>
        <w:t>（１００ｍ、１５００ｍ）</w:t>
      </w:r>
      <w:r w:rsidRPr="008A2038">
        <w:rPr>
          <w:rFonts w:hint="eastAsia"/>
          <w:b/>
        </w:rPr>
        <w:t>２年の部</w:t>
      </w:r>
      <w:r>
        <w:rPr>
          <w:rFonts w:hint="eastAsia"/>
        </w:rPr>
        <w:t>（１００ｍ）</w:t>
      </w:r>
      <w:r w:rsidRPr="008A2038">
        <w:rPr>
          <w:rFonts w:hint="eastAsia"/>
          <w:b/>
        </w:rPr>
        <w:t>３年の部</w:t>
      </w:r>
      <w:r>
        <w:rPr>
          <w:rFonts w:hint="eastAsia"/>
        </w:rPr>
        <w:t>（１００ｍ）</w:t>
      </w:r>
    </w:p>
    <w:p w:rsidR="00266A16" w:rsidRDefault="00266A16" w:rsidP="00DC7B1D">
      <w:pPr>
        <w:pStyle w:val="a4"/>
      </w:pPr>
      <w:r>
        <w:rPr>
          <w:rFonts w:hint="eastAsia"/>
        </w:rPr>
        <w:t xml:space="preserve">　　　　　　　</w:t>
      </w:r>
      <w:r w:rsidRPr="008A2038">
        <w:rPr>
          <w:rFonts w:hint="eastAsia"/>
          <w:b/>
        </w:rPr>
        <w:t>１・２年の部</w:t>
      </w:r>
      <w:r w:rsidR="0044025B">
        <w:rPr>
          <w:rFonts w:hint="eastAsia"/>
        </w:rPr>
        <w:t>（低学年４×１００ｍ</w:t>
      </w:r>
      <w:r w:rsidR="0044025B">
        <w:rPr>
          <w:rFonts w:hint="eastAsia"/>
        </w:rPr>
        <w:t>R</w:t>
      </w:r>
      <w:r>
        <w:rPr>
          <w:rFonts w:hint="eastAsia"/>
        </w:rPr>
        <w:t>）</w:t>
      </w:r>
    </w:p>
    <w:p w:rsidR="00266A16" w:rsidRDefault="00266A16" w:rsidP="00DC7B1D">
      <w:pPr>
        <w:pStyle w:val="a4"/>
      </w:pPr>
      <w:r>
        <w:rPr>
          <w:rFonts w:hint="eastAsia"/>
        </w:rPr>
        <w:t xml:space="preserve">　　　　　　　</w:t>
      </w:r>
      <w:r w:rsidRPr="008A2038">
        <w:rPr>
          <w:rFonts w:hint="eastAsia"/>
          <w:b/>
        </w:rPr>
        <w:t>共通の部</w:t>
      </w:r>
      <w:r>
        <w:rPr>
          <w:rFonts w:hint="eastAsia"/>
        </w:rPr>
        <w:t>（２００ｍ、４００ｍ、８００ｍ、１５００ｍ、３０００ｍ、１１０ｍ</w:t>
      </w:r>
      <w:r>
        <w:rPr>
          <w:rFonts w:hint="eastAsia"/>
        </w:rPr>
        <w:t>H</w:t>
      </w:r>
      <w:r>
        <w:rPr>
          <w:rFonts w:hint="eastAsia"/>
        </w:rPr>
        <w:t>、走高跳、</w:t>
      </w:r>
    </w:p>
    <w:p w:rsidR="0073201E" w:rsidRPr="00485A31" w:rsidRDefault="00266A16" w:rsidP="00DC7B1D">
      <w:pPr>
        <w:pStyle w:val="a4"/>
      </w:pPr>
      <w:r>
        <w:rPr>
          <w:rFonts w:hint="eastAsia"/>
        </w:rPr>
        <w:t xml:space="preserve">　　</w:t>
      </w:r>
      <w:r w:rsidR="00485A31">
        <w:rPr>
          <w:rFonts w:hint="eastAsia"/>
        </w:rPr>
        <w:t xml:space="preserve">　　　　　　　　　　走幅跳、三</w:t>
      </w:r>
      <w:r w:rsidR="0044025B">
        <w:rPr>
          <w:rFonts w:hint="eastAsia"/>
        </w:rPr>
        <w:t>段跳、棒高跳、砲丸投、円盤投、四種競技）、共通４×１００ｍ</w:t>
      </w:r>
      <w:r w:rsidR="0044025B">
        <w:rPr>
          <w:rFonts w:hint="eastAsia"/>
        </w:rPr>
        <w:t>R</w:t>
      </w:r>
    </w:p>
    <w:p w:rsidR="00485A31" w:rsidRDefault="00485A31" w:rsidP="00DC7B1D">
      <w:pPr>
        <w:pStyle w:val="a4"/>
      </w:pPr>
      <w:r>
        <w:rPr>
          <w:rFonts w:hint="eastAsia"/>
        </w:rPr>
        <w:t xml:space="preserve">　　≪女子≫　</w:t>
      </w:r>
      <w:r w:rsidRPr="008A2038">
        <w:rPr>
          <w:rFonts w:hint="eastAsia"/>
          <w:b/>
        </w:rPr>
        <w:t>１年の部</w:t>
      </w:r>
      <w:r>
        <w:rPr>
          <w:rFonts w:hint="eastAsia"/>
        </w:rPr>
        <w:t>（１００ｍ</w:t>
      </w:r>
      <w:r w:rsidR="000B09BB">
        <w:rPr>
          <w:rFonts w:hint="eastAsia"/>
        </w:rPr>
        <w:t>、８００ｍ</w:t>
      </w:r>
      <w:r>
        <w:rPr>
          <w:rFonts w:hint="eastAsia"/>
        </w:rPr>
        <w:t>）</w:t>
      </w:r>
      <w:r w:rsidRPr="008A2038">
        <w:rPr>
          <w:rFonts w:hint="eastAsia"/>
          <w:b/>
        </w:rPr>
        <w:t>２年の部</w:t>
      </w:r>
      <w:r>
        <w:rPr>
          <w:rFonts w:hint="eastAsia"/>
        </w:rPr>
        <w:t>（１００ｍ）</w:t>
      </w:r>
      <w:r w:rsidRPr="008A2038">
        <w:rPr>
          <w:rFonts w:hint="eastAsia"/>
          <w:b/>
        </w:rPr>
        <w:t>３年の部</w:t>
      </w:r>
      <w:r>
        <w:rPr>
          <w:rFonts w:hint="eastAsia"/>
        </w:rPr>
        <w:t>（１００ｍ）</w:t>
      </w:r>
    </w:p>
    <w:p w:rsidR="00485A31" w:rsidRDefault="00485A31" w:rsidP="00DC7B1D">
      <w:pPr>
        <w:pStyle w:val="a4"/>
      </w:pPr>
      <w:r>
        <w:rPr>
          <w:rFonts w:hint="eastAsia"/>
        </w:rPr>
        <w:t xml:space="preserve">　　　　　　　</w:t>
      </w:r>
      <w:r w:rsidRPr="008A2038">
        <w:rPr>
          <w:rFonts w:hint="eastAsia"/>
          <w:b/>
        </w:rPr>
        <w:t>１・２年の部</w:t>
      </w:r>
      <w:r w:rsidR="0044025B">
        <w:rPr>
          <w:rFonts w:hint="eastAsia"/>
        </w:rPr>
        <w:t>（低学年４×１００ｍ</w:t>
      </w:r>
      <w:r w:rsidR="0044025B">
        <w:rPr>
          <w:rFonts w:hint="eastAsia"/>
        </w:rPr>
        <w:t>R</w:t>
      </w:r>
      <w:r>
        <w:rPr>
          <w:rFonts w:hint="eastAsia"/>
        </w:rPr>
        <w:t>）</w:t>
      </w:r>
    </w:p>
    <w:p w:rsidR="00485A31" w:rsidRDefault="00485A31" w:rsidP="00DC7B1D">
      <w:pPr>
        <w:pStyle w:val="a4"/>
      </w:pPr>
      <w:r>
        <w:rPr>
          <w:rFonts w:hint="eastAsia"/>
        </w:rPr>
        <w:t xml:space="preserve">　　　　　　　</w:t>
      </w:r>
      <w:r w:rsidRPr="008A2038">
        <w:rPr>
          <w:rFonts w:hint="eastAsia"/>
          <w:b/>
        </w:rPr>
        <w:t>共通の部</w:t>
      </w:r>
      <w:r>
        <w:rPr>
          <w:rFonts w:hint="eastAsia"/>
        </w:rPr>
        <w:t>（２００ｍ、８００ｍ、１５００ｍ、１００ｍ</w:t>
      </w:r>
      <w:r>
        <w:rPr>
          <w:rFonts w:hint="eastAsia"/>
        </w:rPr>
        <w:t>H</w:t>
      </w:r>
      <w:r w:rsidR="00164C87">
        <w:rPr>
          <w:rFonts w:hint="eastAsia"/>
        </w:rPr>
        <w:t>、走高跳、走幅跳、砲丸投、円盤投、</w:t>
      </w:r>
    </w:p>
    <w:p w:rsidR="00485A31" w:rsidRDefault="00485A31" w:rsidP="00DC7B1D">
      <w:pPr>
        <w:pStyle w:val="a4"/>
      </w:pPr>
      <w:r>
        <w:rPr>
          <w:rFonts w:hint="eastAsia"/>
        </w:rPr>
        <w:t xml:space="preserve">　　　　　　　　　　　　</w:t>
      </w:r>
      <w:r w:rsidR="0044025B">
        <w:rPr>
          <w:rFonts w:hint="eastAsia"/>
        </w:rPr>
        <w:t>四種競技）、共通４×１００ｍ</w:t>
      </w:r>
      <w:r w:rsidR="0044025B">
        <w:rPr>
          <w:rFonts w:hint="eastAsia"/>
        </w:rPr>
        <w:t>R</w:t>
      </w:r>
    </w:p>
    <w:p w:rsidR="00485A31" w:rsidRDefault="00485A31" w:rsidP="00DC7B1D">
      <w:pPr>
        <w:pStyle w:val="a4"/>
      </w:pPr>
      <w:r>
        <w:rPr>
          <w:rFonts w:hint="eastAsia"/>
        </w:rPr>
        <w:t>５．参加制限</w:t>
      </w:r>
    </w:p>
    <w:p w:rsidR="00485A31" w:rsidRDefault="00485A31" w:rsidP="00DC7B1D">
      <w:pPr>
        <w:pStyle w:val="a4"/>
      </w:pPr>
      <w:r>
        <w:rPr>
          <w:rFonts w:hint="eastAsia"/>
        </w:rPr>
        <w:t xml:space="preserve">　　①　１校１種目につき２名以内、一人２種目以内（リレーは除く）</w:t>
      </w:r>
    </w:p>
    <w:p w:rsidR="00485A31" w:rsidRDefault="00485A31" w:rsidP="00DC7B1D">
      <w:pPr>
        <w:pStyle w:val="a4"/>
      </w:pPr>
      <w:r>
        <w:rPr>
          <w:rFonts w:hint="eastAsia"/>
        </w:rPr>
        <w:t xml:space="preserve">　　②　１・２・３年生は、共通種目にも出場できますが、</w:t>
      </w:r>
      <w:r w:rsidRPr="00485A31">
        <w:rPr>
          <w:rFonts w:hint="eastAsia"/>
          <w:b/>
          <w:sz w:val="22"/>
          <w:u w:val="single"/>
        </w:rPr>
        <w:t>学年種目がある場合は共通種目には出場できない。</w:t>
      </w:r>
    </w:p>
    <w:p w:rsidR="00485A31" w:rsidRDefault="00485A31" w:rsidP="00DC7B1D">
      <w:pPr>
        <w:pStyle w:val="a4"/>
      </w:pPr>
      <w:r>
        <w:rPr>
          <w:rFonts w:hint="eastAsia"/>
        </w:rPr>
        <w:t xml:space="preserve">　　　　１年生は、共通リレーに出場できる。全学年とも両方のリレーに同一人物は出場できない。</w:t>
      </w:r>
    </w:p>
    <w:p w:rsidR="00485A31" w:rsidRDefault="00485A31" w:rsidP="00DC7B1D">
      <w:pPr>
        <w:pStyle w:val="a4"/>
      </w:pPr>
      <w:r>
        <w:rPr>
          <w:rFonts w:hint="eastAsia"/>
        </w:rPr>
        <w:t xml:space="preserve">　　③　四種競技出場者は、リレーを除く他の種目には出場できない。</w:t>
      </w:r>
    </w:p>
    <w:p w:rsidR="00485A31" w:rsidRDefault="00485A31" w:rsidP="00DC7B1D">
      <w:pPr>
        <w:spacing w:line="60" w:lineRule="auto"/>
      </w:pPr>
      <w:r>
        <w:rPr>
          <w:rFonts w:hint="eastAsia"/>
        </w:rPr>
        <w:t>６．</w:t>
      </w:r>
      <w:r w:rsidR="00DC7B1D">
        <w:rPr>
          <w:rFonts w:hint="eastAsia"/>
        </w:rPr>
        <w:t>競技場の規定及び方法</w:t>
      </w:r>
    </w:p>
    <w:p w:rsidR="002777A9" w:rsidRPr="002777A9" w:rsidRDefault="002777A9" w:rsidP="005548BA">
      <w:pPr>
        <w:ind w:firstLineChars="200" w:firstLine="420"/>
        <w:jc w:val="left"/>
        <w:rPr>
          <w:szCs w:val="21"/>
        </w:rPr>
      </w:pPr>
      <w:r w:rsidRPr="002777A9">
        <w:rPr>
          <w:rFonts w:hint="eastAsia"/>
          <w:szCs w:val="21"/>
        </w:rPr>
        <w:t>ア．競技規則について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D31357">
        <w:rPr>
          <w:rFonts w:hint="eastAsia"/>
          <w:szCs w:val="21"/>
        </w:rPr>
        <w:t xml:space="preserve">　</w:t>
      </w:r>
      <w:r w:rsidR="00D0361B">
        <w:rPr>
          <w:rFonts w:hint="eastAsia"/>
          <w:szCs w:val="21"/>
        </w:rPr>
        <w:t>本大会は、２０２１</w:t>
      </w:r>
      <w:r w:rsidRPr="002777A9">
        <w:rPr>
          <w:rFonts w:hint="eastAsia"/>
          <w:szCs w:val="21"/>
        </w:rPr>
        <w:t>年度日本陸上競技連盟競技規則ならびに本大会申し合わせ事項もよって実施する。</w:t>
      </w:r>
    </w:p>
    <w:p w:rsidR="002777A9" w:rsidRPr="002777A9" w:rsidRDefault="005548BA" w:rsidP="005548BA">
      <w:pPr>
        <w:ind w:firstLineChars="200" w:firstLine="420"/>
        <w:jc w:val="left"/>
        <w:rPr>
          <w:szCs w:val="21"/>
        </w:rPr>
      </w:pPr>
      <w:r>
        <w:rPr>
          <w:rFonts w:hint="eastAsia"/>
          <w:szCs w:val="21"/>
        </w:rPr>
        <w:t>イ．</w:t>
      </w:r>
      <w:r w:rsidR="002777A9" w:rsidRPr="002777A9">
        <w:rPr>
          <w:rFonts w:hint="eastAsia"/>
          <w:szCs w:val="21"/>
        </w:rPr>
        <w:t>練習について</w:t>
      </w:r>
    </w:p>
    <w:p w:rsidR="002777A9" w:rsidRPr="002777A9" w:rsidRDefault="00904C92" w:rsidP="005548BA">
      <w:pPr>
        <w:ind w:left="615" w:firstLineChars="100" w:firstLine="210"/>
        <w:jc w:val="left"/>
        <w:rPr>
          <w:szCs w:val="21"/>
        </w:rPr>
      </w:pPr>
      <w:r>
        <w:rPr>
          <w:rFonts w:hint="eastAsia"/>
          <w:szCs w:val="21"/>
        </w:rPr>
        <w:t>練習は競技場周辺</w:t>
      </w:r>
      <w:r w:rsidR="002777A9" w:rsidRPr="002777A9">
        <w:rPr>
          <w:rFonts w:hint="eastAsia"/>
          <w:szCs w:val="21"/>
        </w:rPr>
        <w:t>を使用、ただし</w:t>
      </w:r>
      <w:r>
        <w:rPr>
          <w:rFonts w:hint="eastAsia"/>
          <w:szCs w:val="21"/>
        </w:rPr>
        <w:t>、跳躍と投擲の練習は試合直前に係員の指示により現地</w:t>
      </w:r>
      <w:r w:rsidR="002777A9" w:rsidRPr="002777A9">
        <w:rPr>
          <w:rFonts w:hint="eastAsia"/>
          <w:szCs w:val="21"/>
        </w:rPr>
        <w:t>で行う。</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ウ．招集について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D31357">
        <w:rPr>
          <w:rFonts w:hint="eastAsia"/>
          <w:szCs w:val="21"/>
        </w:rPr>
        <w:t>①招集場所は第４</w:t>
      </w:r>
      <w:r w:rsidRPr="002777A9">
        <w:rPr>
          <w:rFonts w:hint="eastAsia"/>
          <w:szCs w:val="21"/>
        </w:rPr>
        <w:t>ゲート</w:t>
      </w:r>
      <w:r w:rsidR="00D31357">
        <w:rPr>
          <w:rFonts w:hint="eastAsia"/>
          <w:szCs w:val="21"/>
        </w:rPr>
        <w:t>（１００ｍスタート）観客スタンド下</w:t>
      </w:r>
      <w:r w:rsidRPr="002777A9">
        <w:rPr>
          <w:rFonts w:hint="eastAsia"/>
          <w:szCs w:val="21"/>
        </w:rPr>
        <w:t>に設ける。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②同時刻に２種目出場の選手は、あらかじめ選手係に届けておく。</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③招集時刻</w:t>
      </w:r>
      <w:r w:rsidR="005548BA">
        <w:rPr>
          <w:rFonts w:hint="eastAsia"/>
          <w:szCs w:val="21"/>
        </w:rPr>
        <w:t xml:space="preserve">　　</w:t>
      </w:r>
      <w:r w:rsidRPr="002777A9">
        <w:rPr>
          <w:rFonts w:hint="eastAsia"/>
          <w:szCs w:val="21"/>
        </w:rPr>
        <w:t>トラック競技　………３０分前に開始し２０分前に終了する。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フィールド競技………４０分前に開始し３０分前に終了する。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＊招集完了時刻に遅れた選手は、当競技に出場できない。</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2B0B8C">
        <w:rPr>
          <w:rFonts w:hint="eastAsia"/>
          <w:szCs w:val="21"/>
        </w:rPr>
        <w:t xml:space="preserve">　＊リレーのオーダー用紙は招集開始時刻の１時間前までに</w:t>
      </w:r>
      <w:r w:rsidR="002B0B8C" w:rsidRPr="008E0C9C">
        <w:rPr>
          <w:rFonts w:hint="eastAsia"/>
          <w:szCs w:val="21"/>
        </w:rPr>
        <w:t>召集所</w:t>
      </w:r>
      <w:r w:rsidRPr="002777A9">
        <w:rPr>
          <w:rFonts w:hint="eastAsia"/>
          <w:szCs w:val="21"/>
        </w:rPr>
        <w:t>に提出すること。</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904C92">
        <w:rPr>
          <w:rFonts w:hint="eastAsia"/>
          <w:szCs w:val="21"/>
        </w:rPr>
        <w:t>エ．アスリートビブス</w:t>
      </w:r>
      <w:r w:rsidRPr="002777A9">
        <w:rPr>
          <w:rFonts w:hint="eastAsia"/>
          <w:szCs w:val="21"/>
        </w:rPr>
        <w:t>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D83D7B">
        <w:rPr>
          <w:rFonts w:hint="eastAsia"/>
          <w:szCs w:val="21"/>
        </w:rPr>
        <w:t xml:space="preserve">　胸と背に</w:t>
      </w:r>
      <w:r w:rsidRPr="002777A9">
        <w:rPr>
          <w:rFonts w:hint="eastAsia"/>
          <w:szCs w:val="21"/>
        </w:rPr>
        <w:t>確実に安全ピンでとめるか縫いつけておく。</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D31357">
        <w:rPr>
          <w:rFonts w:hint="eastAsia"/>
          <w:szCs w:val="21"/>
        </w:rPr>
        <w:t>但し、跳躍競技については胸・背のいずれかでもよい。</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オ．競技の抽選ならびに番組編成について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①トラック競技の決勝の走路順は、本部において公平に組み合わせを行う。</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②決勝のラウンドに進むプラスアルファの決定は、その最下位で同記録の場合は、抽選する。</w:t>
      </w:r>
    </w:p>
    <w:p w:rsidR="002777A9" w:rsidRPr="002777A9" w:rsidRDefault="002777A9" w:rsidP="002777A9">
      <w:pPr>
        <w:jc w:val="left"/>
        <w:rPr>
          <w:szCs w:val="21"/>
        </w:rPr>
      </w:pPr>
      <w:r w:rsidRPr="002777A9">
        <w:rPr>
          <w:rFonts w:hint="eastAsia"/>
          <w:szCs w:val="21"/>
        </w:rPr>
        <w:t xml:space="preserve">　</w:t>
      </w:r>
      <w:r w:rsidR="0073201E">
        <w:rPr>
          <w:rFonts w:hint="eastAsia"/>
          <w:szCs w:val="21"/>
        </w:rPr>
        <w:t xml:space="preserve">　</w:t>
      </w:r>
      <w:r w:rsidRPr="002777A9">
        <w:rPr>
          <w:rFonts w:hint="eastAsia"/>
          <w:szCs w:val="21"/>
        </w:rPr>
        <w:t>カ．競技について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①選手はその競技をするもの以外トラック並びにフィールド内に立ち入ることは出来ない。</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（応援者も同様である）</w:t>
      </w:r>
    </w:p>
    <w:p w:rsidR="002777A9" w:rsidRPr="002777A9" w:rsidRDefault="002777A9" w:rsidP="0044025B">
      <w:pPr>
        <w:ind w:left="1050" w:hangingChars="500" w:hanging="1050"/>
        <w:jc w:val="left"/>
        <w:rPr>
          <w:szCs w:val="21"/>
        </w:rPr>
      </w:pPr>
      <w:r w:rsidRPr="002777A9">
        <w:rPr>
          <w:rFonts w:hint="eastAsia"/>
          <w:szCs w:val="21"/>
        </w:rPr>
        <w:lastRenderedPageBreak/>
        <w:t xml:space="preserve">　　　</w:t>
      </w:r>
      <w:r w:rsidR="005548BA">
        <w:rPr>
          <w:rFonts w:hint="eastAsia"/>
          <w:szCs w:val="21"/>
        </w:rPr>
        <w:t xml:space="preserve">　</w:t>
      </w:r>
      <w:r w:rsidRPr="002777A9">
        <w:rPr>
          <w:rFonts w:hint="eastAsia"/>
          <w:szCs w:val="21"/>
        </w:rPr>
        <w:t>②</w:t>
      </w:r>
      <w:r w:rsidR="005548BA">
        <w:rPr>
          <w:rFonts w:hint="eastAsia"/>
          <w:szCs w:val="21"/>
        </w:rPr>
        <w:t>短距離走では、競技者の安全のため</w:t>
      </w:r>
      <w:r w:rsidRPr="002777A9">
        <w:rPr>
          <w:rFonts w:hint="eastAsia"/>
          <w:szCs w:val="21"/>
        </w:rPr>
        <w:t>決勝線通過後も自分の割り当てられた走路（曲走路）を走ること。</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③決勝におけるレーンは全レーン使用することを原則とする。但し、欠場者のレーンは空けておく。</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④低学年リレーのオーダーは２年・１年・１年・２年とする。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⑤リレーに出場する各走者は、同一色のユニフォームでなければならない。</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低学年リレーについてはできる限り同一色のユニフォームとする。</w:t>
      </w:r>
    </w:p>
    <w:p w:rsidR="005548BA"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⑥トラック種目の予選についてはタイムレースとし上位８名が決勝進出とする。</w:t>
      </w:r>
    </w:p>
    <w:p w:rsidR="004D4F70" w:rsidRDefault="002777A9" w:rsidP="004D4F70">
      <w:pPr>
        <w:jc w:val="left"/>
        <w:rPr>
          <w:szCs w:val="21"/>
        </w:rPr>
      </w:pPr>
      <w:r w:rsidRPr="002777A9">
        <w:rPr>
          <w:rFonts w:hint="eastAsia"/>
          <w:szCs w:val="21"/>
        </w:rPr>
        <w:t xml:space="preserve">　</w:t>
      </w:r>
      <w:r w:rsidR="005548BA">
        <w:rPr>
          <w:rFonts w:hint="eastAsia"/>
          <w:szCs w:val="21"/>
        </w:rPr>
        <w:t xml:space="preserve">　</w:t>
      </w:r>
      <w:r w:rsidR="00FF1BB3">
        <w:rPr>
          <w:rFonts w:hint="eastAsia"/>
          <w:szCs w:val="21"/>
        </w:rPr>
        <w:t xml:space="preserve">　　</w:t>
      </w:r>
      <w:r w:rsidR="00892E7C" w:rsidRPr="00892E7C">
        <w:rPr>
          <w:rFonts w:hint="eastAsia"/>
          <w:szCs w:val="21"/>
        </w:rPr>
        <w:t>⑦スタートは１</w:t>
      </w:r>
      <w:r w:rsidR="004D4F70">
        <w:rPr>
          <w:rFonts w:hint="eastAsia"/>
          <w:szCs w:val="21"/>
        </w:rPr>
        <w:t>回目の不正出発者が失格となる。混成競技については２回目の不正出発者が失格と</w:t>
      </w:r>
    </w:p>
    <w:p w:rsidR="0073201E" w:rsidRPr="00BD1BF7" w:rsidRDefault="004D4F70" w:rsidP="00BD1BF7">
      <w:pPr>
        <w:ind w:firstLineChars="500" w:firstLine="1050"/>
        <w:jc w:val="left"/>
        <w:rPr>
          <w:color w:val="FF0000"/>
          <w:szCs w:val="21"/>
        </w:rPr>
      </w:pPr>
      <w:r>
        <w:rPr>
          <w:rFonts w:hint="eastAsia"/>
          <w:szCs w:val="21"/>
        </w:rPr>
        <w:t>なる。</w:t>
      </w:r>
    </w:p>
    <w:p w:rsidR="0054638B" w:rsidRDefault="0054638B" w:rsidP="0073201E">
      <w:pPr>
        <w:ind w:firstLineChars="200" w:firstLine="420"/>
        <w:jc w:val="left"/>
        <w:rPr>
          <w:szCs w:val="21"/>
        </w:rPr>
      </w:pPr>
    </w:p>
    <w:p w:rsidR="002777A9" w:rsidRPr="002777A9" w:rsidRDefault="002777A9" w:rsidP="0073201E">
      <w:pPr>
        <w:ind w:firstLineChars="200" w:firstLine="420"/>
        <w:jc w:val="left"/>
        <w:rPr>
          <w:szCs w:val="21"/>
        </w:rPr>
      </w:pPr>
      <w:r w:rsidRPr="002777A9">
        <w:rPr>
          <w:rFonts w:hint="eastAsia"/>
          <w:szCs w:val="21"/>
        </w:rPr>
        <w:t>キ．フィールド競技について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①バーのあげ方</w:t>
      </w:r>
    </w:p>
    <w:tbl>
      <w:tblPr>
        <w:tblStyle w:val="1"/>
        <w:tblW w:w="0" w:type="auto"/>
        <w:tblInd w:w="1010" w:type="dxa"/>
        <w:tblLook w:val="04A0" w:firstRow="1" w:lastRow="0" w:firstColumn="1" w:lastColumn="0" w:noHBand="0" w:noVBand="1"/>
      </w:tblPr>
      <w:tblGrid>
        <w:gridCol w:w="1333"/>
        <w:gridCol w:w="1019"/>
        <w:gridCol w:w="1020"/>
        <w:gridCol w:w="1020"/>
        <w:gridCol w:w="1020"/>
        <w:gridCol w:w="1020"/>
        <w:gridCol w:w="1020"/>
        <w:gridCol w:w="1020"/>
      </w:tblGrid>
      <w:tr w:rsidR="002777A9" w:rsidRPr="002777A9" w:rsidTr="002C668E">
        <w:tc>
          <w:tcPr>
            <w:tcW w:w="1333" w:type="dxa"/>
          </w:tcPr>
          <w:p w:rsidR="002777A9" w:rsidRPr="002777A9" w:rsidRDefault="002777A9" w:rsidP="002777A9">
            <w:pPr>
              <w:jc w:val="center"/>
              <w:rPr>
                <w:szCs w:val="21"/>
              </w:rPr>
            </w:pPr>
            <w:r w:rsidRPr="002777A9">
              <w:rPr>
                <w:rFonts w:hint="eastAsia"/>
                <w:szCs w:val="21"/>
              </w:rPr>
              <w:t>種　目</w:t>
            </w:r>
          </w:p>
        </w:tc>
        <w:tc>
          <w:tcPr>
            <w:tcW w:w="1019" w:type="dxa"/>
          </w:tcPr>
          <w:p w:rsidR="002777A9" w:rsidRPr="002777A9" w:rsidRDefault="002777A9" w:rsidP="002777A9">
            <w:pPr>
              <w:jc w:val="center"/>
              <w:rPr>
                <w:szCs w:val="21"/>
              </w:rPr>
            </w:pPr>
            <w:r w:rsidRPr="002777A9">
              <w:rPr>
                <w:rFonts w:hint="eastAsia"/>
                <w:szCs w:val="21"/>
              </w:rPr>
              <w:t>練習</w:t>
            </w:r>
          </w:p>
        </w:tc>
        <w:tc>
          <w:tcPr>
            <w:tcW w:w="1020" w:type="dxa"/>
          </w:tcPr>
          <w:p w:rsidR="002777A9" w:rsidRPr="002777A9" w:rsidRDefault="002777A9" w:rsidP="002777A9">
            <w:pPr>
              <w:jc w:val="center"/>
              <w:rPr>
                <w:szCs w:val="21"/>
              </w:rPr>
            </w:pPr>
            <w:r w:rsidRPr="002777A9">
              <w:rPr>
                <w:rFonts w:hint="eastAsia"/>
                <w:szCs w:val="21"/>
              </w:rPr>
              <w:t>１</w:t>
            </w:r>
          </w:p>
        </w:tc>
        <w:tc>
          <w:tcPr>
            <w:tcW w:w="1020" w:type="dxa"/>
          </w:tcPr>
          <w:p w:rsidR="002777A9" w:rsidRPr="002777A9" w:rsidRDefault="002777A9" w:rsidP="002777A9">
            <w:pPr>
              <w:jc w:val="center"/>
              <w:rPr>
                <w:szCs w:val="21"/>
              </w:rPr>
            </w:pPr>
            <w:r w:rsidRPr="002777A9">
              <w:rPr>
                <w:rFonts w:hint="eastAsia"/>
                <w:szCs w:val="21"/>
              </w:rPr>
              <w:t>２</w:t>
            </w:r>
          </w:p>
        </w:tc>
        <w:tc>
          <w:tcPr>
            <w:tcW w:w="1020" w:type="dxa"/>
          </w:tcPr>
          <w:p w:rsidR="002777A9" w:rsidRPr="002777A9" w:rsidRDefault="002777A9" w:rsidP="002777A9">
            <w:pPr>
              <w:jc w:val="center"/>
              <w:rPr>
                <w:szCs w:val="21"/>
              </w:rPr>
            </w:pPr>
            <w:r w:rsidRPr="002777A9">
              <w:rPr>
                <w:rFonts w:hint="eastAsia"/>
                <w:szCs w:val="21"/>
              </w:rPr>
              <w:t>３</w:t>
            </w:r>
          </w:p>
        </w:tc>
        <w:tc>
          <w:tcPr>
            <w:tcW w:w="1020" w:type="dxa"/>
          </w:tcPr>
          <w:p w:rsidR="002777A9" w:rsidRPr="002777A9" w:rsidRDefault="002777A9" w:rsidP="002777A9">
            <w:pPr>
              <w:jc w:val="center"/>
              <w:rPr>
                <w:szCs w:val="21"/>
              </w:rPr>
            </w:pPr>
            <w:r w:rsidRPr="002777A9">
              <w:rPr>
                <w:rFonts w:hint="eastAsia"/>
                <w:szCs w:val="21"/>
              </w:rPr>
              <w:t>４</w:t>
            </w:r>
          </w:p>
        </w:tc>
        <w:tc>
          <w:tcPr>
            <w:tcW w:w="1020" w:type="dxa"/>
          </w:tcPr>
          <w:p w:rsidR="002777A9" w:rsidRPr="002777A9" w:rsidRDefault="002777A9" w:rsidP="002777A9">
            <w:pPr>
              <w:jc w:val="center"/>
              <w:rPr>
                <w:szCs w:val="21"/>
              </w:rPr>
            </w:pPr>
            <w:r w:rsidRPr="002777A9">
              <w:rPr>
                <w:rFonts w:hint="eastAsia"/>
                <w:szCs w:val="21"/>
              </w:rPr>
              <w:t>５</w:t>
            </w:r>
          </w:p>
        </w:tc>
        <w:tc>
          <w:tcPr>
            <w:tcW w:w="1020" w:type="dxa"/>
          </w:tcPr>
          <w:p w:rsidR="002777A9" w:rsidRPr="002777A9" w:rsidRDefault="002777A9" w:rsidP="002777A9">
            <w:pPr>
              <w:jc w:val="center"/>
              <w:rPr>
                <w:szCs w:val="21"/>
              </w:rPr>
            </w:pPr>
            <w:r w:rsidRPr="002777A9">
              <w:rPr>
                <w:rFonts w:hint="eastAsia"/>
                <w:szCs w:val="21"/>
              </w:rPr>
              <w:t>以降</w:t>
            </w:r>
          </w:p>
        </w:tc>
      </w:tr>
      <w:tr w:rsidR="002777A9" w:rsidRPr="002777A9" w:rsidTr="002C668E">
        <w:tc>
          <w:tcPr>
            <w:tcW w:w="1333" w:type="dxa"/>
          </w:tcPr>
          <w:p w:rsidR="002777A9" w:rsidRPr="002777A9" w:rsidRDefault="002777A9" w:rsidP="002777A9">
            <w:pPr>
              <w:jc w:val="left"/>
              <w:rPr>
                <w:szCs w:val="21"/>
              </w:rPr>
            </w:pPr>
            <w:r w:rsidRPr="002777A9">
              <w:rPr>
                <w:rFonts w:hint="eastAsia"/>
                <w:szCs w:val="21"/>
              </w:rPr>
              <w:t>男子走高跳</w:t>
            </w:r>
          </w:p>
        </w:tc>
        <w:tc>
          <w:tcPr>
            <w:tcW w:w="1019" w:type="dxa"/>
          </w:tcPr>
          <w:p w:rsidR="002777A9" w:rsidRPr="002777A9" w:rsidRDefault="002777A9" w:rsidP="002777A9">
            <w:pPr>
              <w:jc w:val="left"/>
              <w:rPr>
                <w:szCs w:val="21"/>
              </w:rPr>
            </w:pPr>
            <w:r w:rsidRPr="002777A9">
              <w:rPr>
                <w:rFonts w:hint="eastAsia"/>
                <w:szCs w:val="21"/>
              </w:rPr>
              <w:t>1m30</w:t>
            </w:r>
          </w:p>
        </w:tc>
        <w:tc>
          <w:tcPr>
            <w:tcW w:w="1020" w:type="dxa"/>
          </w:tcPr>
          <w:p w:rsidR="002777A9" w:rsidRPr="002777A9" w:rsidRDefault="002777A9" w:rsidP="002777A9">
            <w:pPr>
              <w:jc w:val="left"/>
              <w:rPr>
                <w:szCs w:val="21"/>
              </w:rPr>
            </w:pPr>
            <w:r w:rsidRPr="002777A9">
              <w:rPr>
                <w:rFonts w:hint="eastAsia"/>
                <w:szCs w:val="21"/>
              </w:rPr>
              <w:t>1m35</w:t>
            </w:r>
          </w:p>
        </w:tc>
        <w:tc>
          <w:tcPr>
            <w:tcW w:w="1020" w:type="dxa"/>
          </w:tcPr>
          <w:p w:rsidR="002777A9" w:rsidRPr="002777A9" w:rsidRDefault="002777A9" w:rsidP="002777A9">
            <w:pPr>
              <w:jc w:val="left"/>
              <w:rPr>
                <w:szCs w:val="21"/>
              </w:rPr>
            </w:pPr>
            <w:r w:rsidRPr="002777A9">
              <w:rPr>
                <w:rFonts w:hint="eastAsia"/>
                <w:szCs w:val="21"/>
              </w:rPr>
              <w:t>1m40</w:t>
            </w:r>
          </w:p>
        </w:tc>
        <w:tc>
          <w:tcPr>
            <w:tcW w:w="1020" w:type="dxa"/>
          </w:tcPr>
          <w:p w:rsidR="002777A9" w:rsidRPr="002777A9" w:rsidRDefault="002777A9" w:rsidP="002777A9">
            <w:pPr>
              <w:jc w:val="left"/>
              <w:rPr>
                <w:szCs w:val="21"/>
              </w:rPr>
            </w:pPr>
            <w:r w:rsidRPr="002777A9">
              <w:rPr>
                <w:rFonts w:hint="eastAsia"/>
                <w:szCs w:val="21"/>
              </w:rPr>
              <w:t>1m45</w:t>
            </w:r>
          </w:p>
        </w:tc>
        <w:tc>
          <w:tcPr>
            <w:tcW w:w="1020" w:type="dxa"/>
          </w:tcPr>
          <w:p w:rsidR="002777A9" w:rsidRPr="002777A9" w:rsidRDefault="002777A9" w:rsidP="002777A9">
            <w:pPr>
              <w:jc w:val="left"/>
              <w:rPr>
                <w:szCs w:val="21"/>
              </w:rPr>
            </w:pPr>
            <w:r w:rsidRPr="002777A9">
              <w:rPr>
                <w:rFonts w:hint="eastAsia"/>
                <w:szCs w:val="21"/>
              </w:rPr>
              <w:t>1m50</w:t>
            </w:r>
          </w:p>
        </w:tc>
        <w:tc>
          <w:tcPr>
            <w:tcW w:w="1020" w:type="dxa"/>
          </w:tcPr>
          <w:p w:rsidR="002777A9" w:rsidRPr="002777A9" w:rsidRDefault="002777A9" w:rsidP="002777A9">
            <w:pPr>
              <w:jc w:val="left"/>
              <w:rPr>
                <w:szCs w:val="21"/>
              </w:rPr>
            </w:pPr>
            <w:r w:rsidRPr="002777A9">
              <w:rPr>
                <w:rFonts w:hint="eastAsia"/>
                <w:szCs w:val="21"/>
              </w:rPr>
              <w:t>1m55</w:t>
            </w:r>
          </w:p>
        </w:tc>
        <w:tc>
          <w:tcPr>
            <w:tcW w:w="1020" w:type="dxa"/>
          </w:tcPr>
          <w:p w:rsidR="002777A9" w:rsidRPr="002777A9" w:rsidRDefault="002777A9" w:rsidP="002777A9">
            <w:pPr>
              <w:jc w:val="left"/>
              <w:rPr>
                <w:szCs w:val="21"/>
              </w:rPr>
            </w:pPr>
            <w:r w:rsidRPr="002777A9">
              <w:rPr>
                <w:rFonts w:hint="eastAsia"/>
                <w:szCs w:val="21"/>
              </w:rPr>
              <w:t>3cm</w:t>
            </w:r>
          </w:p>
        </w:tc>
      </w:tr>
      <w:tr w:rsidR="002777A9" w:rsidRPr="002777A9" w:rsidTr="002C668E">
        <w:tc>
          <w:tcPr>
            <w:tcW w:w="1333" w:type="dxa"/>
          </w:tcPr>
          <w:p w:rsidR="002777A9" w:rsidRPr="002777A9" w:rsidRDefault="002777A9" w:rsidP="002777A9">
            <w:pPr>
              <w:jc w:val="left"/>
              <w:rPr>
                <w:szCs w:val="21"/>
              </w:rPr>
            </w:pPr>
            <w:r w:rsidRPr="002777A9">
              <w:rPr>
                <w:rFonts w:hint="eastAsia"/>
                <w:szCs w:val="21"/>
              </w:rPr>
              <w:t>女子走高跳</w:t>
            </w:r>
          </w:p>
        </w:tc>
        <w:tc>
          <w:tcPr>
            <w:tcW w:w="1019" w:type="dxa"/>
          </w:tcPr>
          <w:p w:rsidR="002777A9" w:rsidRPr="002777A9" w:rsidRDefault="002777A9" w:rsidP="002777A9">
            <w:pPr>
              <w:jc w:val="left"/>
              <w:rPr>
                <w:szCs w:val="21"/>
              </w:rPr>
            </w:pPr>
            <w:r w:rsidRPr="002777A9">
              <w:rPr>
                <w:rFonts w:hint="eastAsia"/>
                <w:szCs w:val="21"/>
              </w:rPr>
              <w:t>1m15</w:t>
            </w:r>
          </w:p>
        </w:tc>
        <w:tc>
          <w:tcPr>
            <w:tcW w:w="1020" w:type="dxa"/>
          </w:tcPr>
          <w:p w:rsidR="002777A9" w:rsidRPr="002777A9" w:rsidRDefault="002777A9" w:rsidP="002777A9">
            <w:pPr>
              <w:jc w:val="left"/>
              <w:rPr>
                <w:szCs w:val="21"/>
              </w:rPr>
            </w:pPr>
            <w:r w:rsidRPr="002777A9">
              <w:rPr>
                <w:rFonts w:hint="eastAsia"/>
                <w:szCs w:val="21"/>
              </w:rPr>
              <w:t>1m20</w:t>
            </w:r>
          </w:p>
        </w:tc>
        <w:tc>
          <w:tcPr>
            <w:tcW w:w="1020" w:type="dxa"/>
          </w:tcPr>
          <w:p w:rsidR="002777A9" w:rsidRPr="002777A9" w:rsidRDefault="002777A9" w:rsidP="002777A9">
            <w:pPr>
              <w:jc w:val="left"/>
              <w:rPr>
                <w:szCs w:val="21"/>
              </w:rPr>
            </w:pPr>
            <w:r w:rsidRPr="002777A9">
              <w:rPr>
                <w:rFonts w:hint="eastAsia"/>
                <w:szCs w:val="21"/>
              </w:rPr>
              <w:t>1m25</w:t>
            </w:r>
          </w:p>
        </w:tc>
        <w:tc>
          <w:tcPr>
            <w:tcW w:w="1020" w:type="dxa"/>
          </w:tcPr>
          <w:p w:rsidR="002777A9" w:rsidRPr="002777A9" w:rsidRDefault="002777A9" w:rsidP="002777A9">
            <w:pPr>
              <w:jc w:val="left"/>
              <w:rPr>
                <w:szCs w:val="21"/>
              </w:rPr>
            </w:pPr>
            <w:r w:rsidRPr="002777A9">
              <w:rPr>
                <w:rFonts w:hint="eastAsia"/>
                <w:szCs w:val="21"/>
              </w:rPr>
              <w:t>1m30</w:t>
            </w:r>
          </w:p>
        </w:tc>
        <w:tc>
          <w:tcPr>
            <w:tcW w:w="1020" w:type="dxa"/>
          </w:tcPr>
          <w:p w:rsidR="002777A9" w:rsidRPr="002777A9" w:rsidRDefault="002777A9" w:rsidP="002777A9">
            <w:pPr>
              <w:jc w:val="left"/>
              <w:rPr>
                <w:szCs w:val="21"/>
              </w:rPr>
            </w:pPr>
            <w:r w:rsidRPr="002777A9">
              <w:rPr>
                <w:rFonts w:hint="eastAsia"/>
                <w:szCs w:val="21"/>
              </w:rPr>
              <w:t>1m35</w:t>
            </w:r>
          </w:p>
        </w:tc>
        <w:tc>
          <w:tcPr>
            <w:tcW w:w="1020" w:type="dxa"/>
          </w:tcPr>
          <w:p w:rsidR="002777A9" w:rsidRPr="002777A9" w:rsidRDefault="002777A9" w:rsidP="002777A9">
            <w:pPr>
              <w:jc w:val="left"/>
              <w:rPr>
                <w:szCs w:val="21"/>
              </w:rPr>
            </w:pPr>
            <w:r w:rsidRPr="002777A9">
              <w:rPr>
                <w:rFonts w:hint="eastAsia"/>
                <w:szCs w:val="21"/>
              </w:rPr>
              <w:t>1m40</w:t>
            </w:r>
          </w:p>
        </w:tc>
        <w:tc>
          <w:tcPr>
            <w:tcW w:w="1020" w:type="dxa"/>
          </w:tcPr>
          <w:p w:rsidR="002777A9" w:rsidRPr="002777A9" w:rsidRDefault="002777A9" w:rsidP="002777A9">
            <w:pPr>
              <w:jc w:val="left"/>
              <w:rPr>
                <w:szCs w:val="21"/>
              </w:rPr>
            </w:pPr>
            <w:r w:rsidRPr="002777A9">
              <w:rPr>
                <w:rFonts w:hint="eastAsia"/>
                <w:szCs w:val="21"/>
              </w:rPr>
              <w:t>3cm</w:t>
            </w:r>
          </w:p>
        </w:tc>
      </w:tr>
      <w:tr w:rsidR="002777A9" w:rsidRPr="002777A9" w:rsidTr="002C668E">
        <w:tc>
          <w:tcPr>
            <w:tcW w:w="1333" w:type="dxa"/>
          </w:tcPr>
          <w:p w:rsidR="002777A9" w:rsidRPr="002777A9" w:rsidRDefault="002777A9" w:rsidP="002777A9">
            <w:pPr>
              <w:jc w:val="left"/>
              <w:rPr>
                <w:szCs w:val="21"/>
              </w:rPr>
            </w:pPr>
            <w:r w:rsidRPr="002777A9">
              <w:rPr>
                <w:rFonts w:hint="eastAsia"/>
                <w:szCs w:val="21"/>
              </w:rPr>
              <w:t>男子棒高跳</w:t>
            </w:r>
          </w:p>
        </w:tc>
        <w:tc>
          <w:tcPr>
            <w:tcW w:w="1019" w:type="dxa"/>
          </w:tcPr>
          <w:p w:rsidR="002777A9" w:rsidRPr="002777A9" w:rsidRDefault="002777A9" w:rsidP="002777A9">
            <w:pPr>
              <w:jc w:val="left"/>
              <w:rPr>
                <w:szCs w:val="21"/>
              </w:rPr>
            </w:pPr>
            <w:r w:rsidRPr="002777A9">
              <w:rPr>
                <w:rFonts w:hint="eastAsia"/>
                <w:szCs w:val="21"/>
              </w:rPr>
              <w:t>2m20</w:t>
            </w:r>
          </w:p>
        </w:tc>
        <w:tc>
          <w:tcPr>
            <w:tcW w:w="1020" w:type="dxa"/>
          </w:tcPr>
          <w:p w:rsidR="002777A9" w:rsidRPr="002777A9" w:rsidRDefault="002777A9" w:rsidP="002777A9">
            <w:pPr>
              <w:jc w:val="left"/>
              <w:rPr>
                <w:szCs w:val="21"/>
              </w:rPr>
            </w:pPr>
            <w:r w:rsidRPr="002777A9">
              <w:rPr>
                <w:rFonts w:hint="eastAsia"/>
                <w:szCs w:val="21"/>
              </w:rPr>
              <w:t>2m20</w:t>
            </w:r>
          </w:p>
        </w:tc>
        <w:tc>
          <w:tcPr>
            <w:tcW w:w="1020" w:type="dxa"/>
          </w:tcPr>
          <w:p w:rsidR="002777A9" w:rsidRPr="002777A9" w:rsidRDefault="002777A9" w:rsidP="002777A9">
            <w:pPr>
              <w:jc w:val="left"/>
              <w:rPr>
                <w:szCs w:val="21"/>
              </w:rPr>
            </w:pPr>
            <w:r w:rsidRPr="002777A9">
              <w:rPr>
                <w:rFonts w:hint="eastAsia"/>
                <w:szCs w:val="21"/>
              </w:rPr>
              <w:t>2m30</w:t>
            </w:r>
          </w:p>
        </w:tc>
        <w:tc>
          <w:tcPr>
            <w:tcW w:w="1020" w:type="dxa"/>
          </w:tcPr>
          <w:p w:rsidR="002777A9" w:rsidRPr="002777A9" w:rsidRDefault="002777A9" w:rsidP="002777A9">
            <w:pPr>
              <w:jc w:val="left"/>
              <w:rPr>
                <w:szCs w:val="21"/>
              </w:rPr>
            </w:pPr>
            <w:r w:rsidRPr="002777A9">
              <w:rPr>
                <w:rFonts w:hint="eastAsia"/>
                <w:szCs w:val="21"/>
              </w:rPr>
              <w:t>2m40</w:t>
            </w:r>
          </w:p>
        </w:tc>
        <w:tc>
          <w:tcPr>
            <w:tcW w:w="1020" w:type="dxa"/>
          </w:tcPr>
          <w:p w:rsidR="002777A9" w:rsidRPr="002777A9" w:rsidRDefault="002777A9" w:rsidP="002777A9">
            <w:pPr>
              <w:jc w:val="left"/>
              <w:rPr>
                <w:szCs w:val="21"/>
              </w:rPr>
            </w:pPr>
            <w:r w:rsidRPr="002777A9">
              <w:rPr>
                <w:rFonts w:hint="eastAsia"/>
                <w:szCs w:val="21"/>
              </w:rPr>
              <w:t>2m50</w:t>
            </w:r>
          </w:p>
        </w:tc>
        <w:tc>
          <w:tcPr>
            <w:tcW w:w="1020" w:type="dxa"/>
          </w:tcPr>
          <w:p w:rsidR="002777A9" w:rsidRPr="002777A9" w:rsidRDefault="002777A9" w:rsidP="002777A9">
            <w:pPr>
              <w:jc w:val="left"/>
              <w:rPr>
                <w:szCs w:val="21"/>
              </w:rPr>
            </w:pPr>
            <w:r w:rsidRPr="002777A9">
              <w:rPr>
                <w:rFonts w:hint="eastAsia"/>
                <w:szCs w:val="21"/>
              </w:rPr>
              <w:t>2m60</w:t>
            </w:r>
          </w:p>
        </w:tc>
        <w:tc>
          <w:tcPr>
            <w:tcW w:w="1020" w:type="dxa"/>
          </w:tcPr>
          <w:p w:rsidR="002777A9" w:rsidRPr="002777A9" w:rsidRDefault="002777A9" w:rsidP="002777A9">
            <w:pPr>
              <w:jc w:val="left"/>
              <w:rPr>
                <w:szCs w:val="21"/>
              </w:rPr>
            </w:pPr>
            <w:r w:rsidRPr="002777A9">
              <w:rPr>
                <w:rFonts w:hint="eastAsia"/>
                <w:szCs w:val="21"/>
              </w:rPr>
              <w:t>10cm</w:t>
            </w:r>
          </w:p>
        </w:tc>
      </w:tr>
    </w:tbl>
    <w:p w:rsidR="002777A9" w:rsidRPr="002777A9" w:rsidRDefault="002B0B8C" w:rsidP="002777A9">
      <w:pPr>
        <w:jc w:val="left"/>
        <w:rPr>
          <w:szCs w:val="21"/>
        </w:rPr>
      </w:pPr>
      <w:r>
        <w:rPr>
          <w:rFonts w:hint="eastAsia"/>
          <w:szCs w:val="21"/>
        </w:rPr>
        <w:t xml:space="preserve">　　　</w:t>
      </w:r>
      <w:r w:rsidR="0073201E">
        <w:rPr>
          <w:rFonts w:hint="eastAsia"/>
          <w:szCs w:val="21"/>
        </w:rPr>
        <w:t xml:space="preserve">　</w:t>
      </w:r>
      <w:r>
        <w:rPr>
          <w:rFonts w:hint="eastAsia"/>
          <w:szCs w:val="21"/>
        </w:rPr>
        <w:t>②三段跳の踏切板は、砂場より</w:t>
      </w:r>
      <w:r w:rsidRPr="008E0C9C">
        <w:rPr>
          <w:rFonts w:hint="eastAsia"/>
          <w:szCs w:val="21"/>
        </w:rPr>
        <w:t>１０ｍ００と８</w:t>
      </w:r>
      <w:r w:rsidR="002777A9" w:rsidRPr="008E0C9C">
        <w:rPr>
          <w:rFonts w:hint="eastAsia"/>
          <w:szCs w:val="21"/>
        </w:rPr>
        <w:t>ｍ００の</w:t>
      </w:r>
      <w:r w:rsidR="002777A9" w:rsidRPr="002777A9">
        <w:rPr>
          <w:rFonts w:hint="eastAsia"/>
          <w:szCs w:val="21"/>
        </w:rPr>
        <w:t>選択とする。</w:t>
      </w:r>
    </w:p>
    <w:p w:rsidR="002777A9" w:rsidRPr="002777A9" w:rsidRDefault="002777A9" w:rsidP="002777A9">
      <w:pPr>
        <w:jc w:val="left"/>
        <w:rPr>
          <w:szCs w:val="21"/>
        </w:rPr>
      </w:pPr>
      <w:r w:rsidRPr="002777A9">
        <w:rPr>
          <w:rFonts w:hint="eastAsia"/>
          <w:szCs w:val="21"/>
        </w:rPr>
        <w:t xml:space="preserve">　　　</w:t>
      </w:r>
      <w:r w:rsidR="0073201E">
        <w:rPr>
          <w:rFonts w:hint="eastAsia"/>
          <w:szCs w:val="21"/>
        </w:rPr>
        <w:t xml:space="preserve">　</w:t>
      </w:r>
      <w:r w:rsidRPr="002777A9">
        <w:rPr>
          <w:rFonts w:hint="eastAsia"/>
          <w:szCs w:val="21"/>
        </w:rPr>
        <w:t>③四種競技のバーのあげ方</w:t>
      </w:r>
    </w:p>
    <w:tbl>
      <w:tblPr>
        <w:tblStyle w:val="1"/>
        <w:tblW w:w="0" w:type="auto"/>
        <w:tblInd w:w="1010" w:type="dxa"/>
        <w:tblLook w:val="04A0" w:firstRow="1" w:lastRow="0" w:firstColumn="1" w:lastColumn="0" w:noHBand="0" w:noVBand="1"/>
      </w:tblPr>
      <w:tblGrid>
        <w:gridCol w:w="1333"/>
        <w:gridCol w:w="1019"/>
        <w:gridCol w:w="1020"/>
        <w:gridCol w:w="1020"/>
        <w:gridCol w:w="1020"/>
        <w:gridCol w:w="1020"/>
        <w:gridCol w:w="1020"/>
        <w:gridCol w:w="1020"/>
      </w:tblGrid>
      <w:tr w:rsidR="002777A9" w:rsidRPr="002777A9" w:rsidTr="002C668E">
        <w:tc>
          <w:tcPr>
            <w:tcW w:w="1333" w:type="dxa"/>
          </w:tcPr>
          <w:p w:rsidR="002777A9" w:rsidRPr="002777A9" w:rsidRDefault="002777A9" w:rsidP="002777A9">
            <w:pPr>
              <w:jc w:val="center"/>
              <w:rPr>
                <w:szCs w:val="21"/>
              </w:rPr>
            </w:pPr>
            <w:r w:rsidRPr="002777A9">
              <w:rPr>
                <w:rFonts w:hint="eastAsia"/>
                <w:szCs w:val="21"/>
              </w:rPr>
              <w:t>種　目</w:t>
            </w:r>
          </w:p>
        </w:tc>
        <w:tc>
          <w:tcPr>
            <w:tcW w:w="1019" w:type="dxa"/>
          </w:tcPr>
          <w:p w:rsidR="002777A9" w:rsidRPr="002777A9" w:rsidRDefault="002777A9" w:rsidP="002777A9">
            <w:pPr>
              <w:jc w:val="center"/>
              <w:rPr>
                <w:szCs w:val="21"/>
              </w:rPr>
            </w:pPr>
            <w:r w:rsidRPr="002777A9">
              <w:rPr>
                <w:rFonts w:hint="eastAsia"/>
                <w:szCs w:val="21"/>
              </w:rPr>
              <w:t>練習</w:t>
            </w:r>
          </w:p>
        </w:tc>
        <w:tc>
          <w:tcPr>
            <w:tcW w:w="1020" w:type="dxa"/>
          </w:tcPr>
          <w:p w:rsidR="002777A9" w:rsidRPr="002777A9" w:rsidRDefault="002777A9" w:rsidP="002777A9">
            <w:pPr>
              <w:jc w:val="center"/>
              <w:rPr>
                <w:szCs w:val="21"/>
              </w:rPr>
            </w:pPr>
            <w:r w:rsidRPr="002777A9">
              <w:rPr>
                <w:rFonts w:hint="eastAsia"/>
                <w:szCs w:val="21"/>
              </w:rPr>
              <w:t>１</w:t>
            </w:r>
          </w:p>
        </w:tc>
        <w:tc>
          <w:tcPr>
            <w:tcW w:w="1020" w:type="dxa"/>
          </w:tcPr>
          <w:p w:rsidR="002777A9" w:rsidRPr="002777A9" w:rsidRDefault="002777A9" w:rsidP="002777A9">
            <w:pPr>
              <w:jc w:val="center"/>
              <w:rPr>
                <w:szCs w:val="21"/>
              </w:rPr>
            </w:pPr>
            <w:r w:rsidRPr="002777A9">
              <w:rPr>
                <w:rFonts w:hint="eastAsia"/>
                <w:szCs w:val="21"/>
              </w:rPr>
              <w:t>２</w:t>
            </w:r>
          </w:p>
        </w:tc>
        <w:tc>
          <w:tcPr>
            <w:tcW w:w="1020" w:type="dxa"/>
          </w:tcPr>
          <w:p w:rsidR="002777A9" w:rsidRPr="002777A9" w:rsidRDefault="002777A9" w:rsidP="002777A9">
            <w:pPr>
              <w:jc w:val="center"/>
              <w:rPr>
                <w:szCs w:val="21"/>
              </w:rPr>
            </w:pPr>
            <w:r w:rsidRPr="002777A9">
              <w:rPr>
                <w:rFonts w:hint="eastAsia"/>
                <w:szCs w:val="21"/>
              </w:rPr>
              <w:t>３</w:t>
            </w:r>
          </w:p>
        </w:tc>
        <w:tc>
          <w:tcPr>
            <w:tcW w:w="1020" w:type="dxa"/>
          </w:tcPr>
          <w:p w:rsidR="002777A9" w:rsidRPr="002777A9" w:rsidRDefault="002777A9" w:rsidP="002777A9">
            <w:pPr>
              <w:jc w:val="center"/>
              <w:rPr>
                <w:szCs w:val="21"/>
              </w:rPr>
            </w:pPr>
            <w:r w:rsidRPr="002777A9">
              <w:rPr>
                <w:rFonts w:hint="eastAsia"/>
                <w:szCs w:val="21"/>
              </w:rPr>
              <w:t>４</w:t>
            </w:r>
          </w:p>
        </w:tc>
        <w:tc>
          <w:tcPr>
            <w:tcW w:w="1020" w:type="dxa"/>
          </w:tcPr>
          <w:p w:rsidR="002777A9" w:rsidRPr="002777A9" w:rsidRDefault="002777A9" w:rsidP="002777A9">
            <w:pPr>
              <w:jc w:val="center"/>
              <w:rPr>
                <w:szCs w:val="21"/>
              </w:rPr>
            </w:pPr>
            <w:r w:rsidRPr="002777A9">
              <w:rPr>
                <w:rFonts w:hint="eastAsia"/>
                <w:szCs w:val="21"/>
              </w:rPr>
              <w:t>５</w:t>
            </w:r>
          </w:p>
        </w:tc>
        <w:tc>
          <w:tcPr>
            <w:tcW w:w="1020" w:type="dxa"/>
          </w:tcPr>
          <w:p w:rsidR="002777A9" w:rsidRPr="002777A9" w:rsidRDefault="002777A9" w:rsidP="002777A9">
            <w:pPr>
              <w:jc w:val="center"/>
              <w:rPr>
                <w:szCs w:val="21"/>
              </w:rPr>
            </w:pPr>
            <w:r w:rsidRPr="002777A9">
              <w:rPr>
                <w:rFonts w:hint="eastAsia"/>
                <w:szCs w:val="21"/>
              </w:rPr>
              <w:t>以降</w:t>
            </w:r>
          </w:p>
        </w:tc>
      </w:tr>
      <w:tr w:rsidR="002777A9" w:rsidRPr="002777A9" w:rsidTr="002C668E">
        <w:tc>
          <w:tcPr>
            <w:tcW w:w="1333" w:type="dxa"/>
          </w:tcPr>
          <w:p w:rsidR="002777A9" w:rsidRPr="002777A9" w:rsidRDefault="002777A9" w:rsidP="002777A9">
            <w:pPr>
              <w:jc w:val="left"/>
              <w:rPr>
                <w:szCs w:val="21"/>
              </w:rPr>
            </w:pPr>
            <w:r w:rsidRPr="002777A9">
              <w:rPr>
                <w:rFonts w:hint="eastAsia"/>
                <w:szCs w:val="21"/>
              </w:rPr>
              <w:t>男子走高跳</w:t>
            </w:r>
          </w:p>
        </w:tc>
        <w:tc>
          <w:tcPr>
            <w:tcW w:w="1019" w:type="dxa"/>
          </w:tcPr>
          <w:p w:rsidR="002777A9" w:rsidRPr="002777A9" w:rsidRDefault="002777A9" w:rsidP="002777A9">
            <w:pPr>
              <w:jc w:val="left"/>
              <w:rPr>
                <w:szCs w:val="21"/>
              </w:rPr>
            </w:pPr>
            <w:r w:rsidRPr="002777A9">
              <w:rPr>
                <w:rFonts w:hint="eastAsia"/>
                <w:szCs w:val="21"/>
              </w:rPr>
              <w:t>1m20</w:t>
            </w:r>
          </w:p>
        </w:tc>
        <w:tc>
          <w:tcPr>
            <w:tcW w:w="1020" w:type="dxa"/>
          </w:tcPr>
          <w:p w:rsidR="002777A9" w:rsidRPr="002777A9" w:rsidRDefault="002777A9" w:rsidP="002777A9">
            <w:pPr>
              <w:jc w:val="left"/>
              <w:rPr>
                <w:szCs w:val="21"/>
              </w:rPr>
            </w:pPr>
            <w:r w:rsidRPr="002777A9">
              <w:rPr>
                <w:rFonts w:hint="eastAsia"/>
                <w:szCs w:val="21"/>
              </w:rPr>
              <w:t>1m25</w:t>
            </w:r>
          </w:p>
        </w:tc>
        <w:tc>
          <w:tcPr>
            <w:tcW w:w="1020" w:type="dxa"/>
          </w:tcPr>
          <w:p w:rsidR="002777A9" w:rsidRPr="002777A9" w:rsidRDefault="002777A9" w:rsidP="002777A9">
            <w:pPr>
              <w:jc w:val="left"/>
              <w:rPr>
                <w:szCs w:val="21"/>
              </w:rPr>
            </w:pPr>
            <w:r w:rsidRPr="002777A9">
              <w:rPr>
                <w:rFonts w:hint="eastAsia"/>
                <w:szCs w:val="21"/>
              </w:rPr>
              <w:t>1m30</w:t>
            </w:r>
          </w:p>
        </w:tc>
        <w:tc>
          <w:tcPr>
            <w:tcW w:w="1020" w:type="dxa"/>
          </w:tcPr>
          <w:p w:rsidR="002777A9" w:rsidRPr="002777A9" w:rsidRDefault="002777A9" w:rsidP="002777A9">
            <w:pPr>
              <w:jc w:val="left"/>
              <w:rPr>
                <w:szCs w:val="21"/>
              </w:rPr>
            </w:pPr>
            <w:r w:rsidRPr="002777A9">
              <w:rPr>
                <w:rFonts w:hint="eastAsia"/>
                <w:szCs w:val="21"/>
              </w:rPr>
              <w:t>1m35</w:t>
            </w:r>
          </w:p>
        </w:tc>
        <w:tc>
          <w:tcPr>
            <w:tcW w:w="1020" w:type="dxa"/>
          </w:tcPr>
          <w:p w:rsidR="002777A9" w:rsidRPr="002777A9" w:rsidRDefault="002777A9" w:rsidP="002777A9">
            <w:pPr>
              <w:jc w:val="left"/>
              <w:rPr>
                <w:szCs w:val="21"/>
              </w:rPr>
            </w:pPr>
            <w:r w:rsidRPr="002777A9">
              <w:rPr>
                <w:rFonts w:hint="eastAsia"/>
                <w:szCs w:val="21"/>
              </w:rPr>
              <w:t>1m40</w:t>
            </w:r>
          </w:p>
        </w:tc>
        <w:tc>
          <w:tcPr>
            <w:tcW w:w="1020" w:type="dxa"/>
          </w:tcPr>
          <w:p w:rsidR="002777A9" w:rsidRPr="002777A9" w:rsidRDefault="002777A9" w:rsidP="002777A9">
            <w:pPr>
              <w:jc w:val="left"/>
              <w:rPr>
                <w:szCs w:val="21"/>
              </w:rPr>
            </w:pPr>
            <w:r w:rsidRPr="002777A9">
              <w:rPr>
                <w:rFonts w:hint="eastAsia"/>
                <w:szCs w:val="21"/>
              </w:rPr>
              <w:t>1m45</w:t>
            </w:r>
          </w:p>
        </w:tc>
        <w:tc>
          <w:tcPr>
            <w:tcW w:w="1020" w:type="dxa"/>
          </w:tcPr>
          <w:p w:rsidR="002777A9" w:rsidRPr="002777A9" w:rsidRDefault="002777A9" w:rsidP="002777A9">
            <w:pPr>
              <w:jc w:val="left"/>
              <w:rPr>
                <w:szCs w:val="21"/>
              </w:rPr>
            </w:pPr>
            <w:r w:rsidRPr="002777A9">
              <w:rPr>
                <w:rFonts w:hint="eastAsia"/>
                <w:szCs w:val="21"/>
              </w:rPr>
              <w:t>3cm</w:t>
            </w:r>
          </w:p>
        </w:tc>
      </w:tr>
      <w:tr w:rsidR="002777A9" w:rsidRPr="002777A9" w:rsidTr="002C668E">
        <w:tc>
          <w:tcPr>
            <w:tcW w:w="1333" w:type="dxa"/>
          </w:tcPr>
          <w:p w:rsidR="002777A9" w:rsidRPr="002777A9" w:rsidRDefault="002777A9" w:rsidP="002777A9">
            <w:pPr>
              <w:jc w:val="left"/>
              <w:rPr>
                <w:szCs w:val="21"/>
              </w:rPr>
            </w:pPr>
            <w:r w:rsidRPr="002777A9">
              <w:rPr>
                <w:rFonts w:hint="eastAsia"/>
                <w:szCs w:val="21"/>
              </w:rPr>
              <w:t>女子走高跳</w:t>
            </w:r>
          </w:p>
        </w:tc>
        <w:tc>
          <w:tcPr>
            <w:tcW w:w="1019" w:type="dxa"/>
          </w:tcPr>
          <w:p w:rsidR="002777A9" w:rsidRPr="002777A9" w:rsidRDefault="002777A9" w:rsidP="002777A9">
            <w:pPr>
              <w:jc w:val="left"/>
              <w:rPr>
                <w:szCs w:val="21"/>
              </w:rPr>
            </w:pPr>
            <w:r w:rsidRPr="002777A9">
              <w:rPr>
                <w:rFonts w:hint="eastAsia"/>
                <w:szCs w:val="21"/>
              </w:rPr>
              <w:t>1m05</w:t>
            </w:r>
          </w:p>
        </w:tc>
        <w:tc>
          <w:tcPr>
            <w:tcW w:w="1020" w:type="dxa"/>
          </w:tcPr>
          <w:p w:rsidR="002777A9" w:rsidRPr="002777A9" w:rsidRDefault="002777A9" w:rsidP="002777A9">
            <w:pPr>
              <w:jc w:val="left"/>
              <w:rPr>
                <w:szCs w:val="21"/>
              </w:rPr>
            </w:pPr>
            <w:r w:rsidRPr="002777A9">
              <w:rPr>
                <w:rFonts w:hint="eastAsia"/>
                <w:szCs w:val="21"/>
              </w:rPr>
              <w:t>1m10</w:t>
            </w:r>
          </w:p>
        </w:tc>
        <w:tc>
          <w:tcPr>
            <w:tcW w:w="1020" w:type="dxa"/>
          </w:tcPr>
          <w:p w:rsidR="002777A9" w:rsidRPr="002777A9" w:rsidRDefault="002777A9" w:rsidP="002777A9">
            <w:pPr>
              <w:jc w:val="left"/>
              <w:rPr>
                <w:szCs w:val="21"/>
              </w:rPr>
            </w:pPr>
            <w:r w:rsidRPr="002777A9">
              <w:rPr>
                <w:rFonts w:hint="eastAsia"/>
                <w:szCs w:val="21"/>
              </w:rPr>
              <w:t>1m15</w:t>
            </w:r>
          </w:p>
        </w:tc>
        <w:tc>
          <w:tcPr>
            <w:tcW w:w="1020" w:type="dxa"/>
          </w:tcPr>
          <w:p w:rsidR="002777A9" w:rsidRPr="002777A9" w:rsidRDefault="002777A9" w:rsidP="002777A9">
            <w:pPr>
              <w:jc w:val="left"/>
              <w:rPr>
                <w:szCs w:val="21"/>
              </w:rPr>
            </w:pPr>
            <w:r w:rsidRPr="002777A9">
              <w:rPr>
                <w:rFonts w:hint="eastAsia"/>
                <w:szCs w:val="21"/>
              </w:rPr>
              <w:t>1m20</w:t>
            </w:r>
          </w:p>
        </w:tc>
        <w:tc>
          <w:tcPr>
            <w:tcW w:w="1020" w:type="dxa"/>
          </w:tcPr>
          <w:p w:rsidR="002777A9" w:rsidRPr="002777A9" w:rsidRDefault="002777A9" w:rsidP="002777A9">
            <w:pPr>
              <w:jc w:val="left"/>
              <w:rPr>
                <w:szCs w:val="21"/>
              </w:rPr>
            </w:pPr>
            <w:r w:rsidRPr="002777A9">
              <w:rPr>
                <w:rFonts w:hint="eastAsia"/>
                <w:szCs w:val="21"/>
              </w:rPr>
              <w:t>1m25</w:t>
            </w:r>
          </w:p>
        </w:tc>
        <w:tc>
          <w:tcPr>
            <w:tcW w:w="1020" w:type="dxa"/>
          </w:tcPr>
          <w:p w:rsidR="002777A9" w:rsidRPr="002777A9" w:rsidRDefault="002777A9" w:rsidP="002777A9">
            <w:pPr>
              <w:jc w:val="left"/>
              <w:rPr>
                <w:szCs w:val="21"/>
              </w:rPr>
            </w:pPr>
            <w:r w:rsidRPr="002777A9">
              <w:rPr>
                <w:rFonts w:hint="eastAsia"/>
                <w:szCs w:val="21"/>
              </w:rPr>
              <w:t>1m30</w:t>
            </w:r>
          </w:p>
        </w:tc>
        <w:tc>
          <w:tcPr>
            <w:tcW w:w="1020" w:type="dxa"/>
          </w:tcPr>
          <w:p w:rsidR="002777A9" w:rsidRPr="002777A9" w:rsidRDefault="002777A9" w:rsidP="002777A9">
            <w:pPr>
              <w:jc w:val="left"/>
              <w:rPr>
                <w:szCs w:val="21"/>
              </w:rPr>
            </w:pPr>
            <w:r w:rsidRPr="002777A9">
              <w:rPr>
                <w:rFonts w:hint="eastAsia"/>
                <w:szCs w:val="21"/>
              </w:rPr>
              <w:t>3cm</w:t>
            </w:r>
          </w:p>
        </w:tc>
      </w:tr>
    </w:tbl>
    <w:p w:rsidR="002777A9" w:rsidRPr="002777A9" w:rsidRDefault="002777A9" w:rsidP="0073201E">
      <w:pPr>
        <w:ind w:firstLineChars="200" w:firstLine="420"/>
        <w:jc w:val="left"/>
        <w:rPr>
          <w:szCs w:val="21"/>
        </w:rPr>
      </w:pPr>
      <w:r w:rsidRPr="002777A9">
        <w:rPr>
          <w:rFonts w:hint="eastAsia"/>
          <w:szCs w:val="21"/>
        </w:rPr>
        <w:t>ク．競技場スパイクについて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スパイクピンの長さは</w:t>
      </w:r>
      <w:r w:rsidRPr="002777A9">
        <w:rPr>
          <w:rFonts w:hint="eastAsia"/>
          <w:szCs w:val="21"/>
        </w:rPr>
        <w:t>9mm</w:t>
      </w:r>
      <w:r w:rsidRPr="002777A9">
        <w:rPr>
          <w:rFonts w:hint="eastAsia"/>
          <w:szCs w:val="21"/>
        </w:rPr>
        <w:t>以下とする。</w:t>
      </w:r>
      <w:r w:rsidR="00FF1BB3" w:rsidRPr="00BC0420">
        <w:rPr>
          <w:rFonts w:hint="eastAsia"/>
          <w:szCs w:val="21"/>
        </w:rPr>
        <w:t>ただし、走高跳は</w:t>
      </w:r>
      <w:r w:rsidR="00FF1BB3" w:rsidRPr="00BC0420">
        <w:rPr>
          <w:rFonts w:hint="eastAsia"/>
          <w:szCs w:val="21"/>
        </w:rPr>
        <w:t>12mm</w:t>
      </w:r>
      <w:r w:rsidR="00FF1BB3" w:rsidRPr="00BC0420">
        <w:rPr>
          <w:rFonts w:hint="eastAsia"/>
          <w:szCs w:val="21"/>
        </w:rPr>
        <w:t>以下とする。</w:t>
      </w:r>
      <w:r w:rsidRPr="002777A9">
        <w:rPr>
          <w:rFonts w:hint="eastAsia"/>
          <w:szCs w:val="21"/>
        </w:rPr>
        <w:t>（投てきは除く）</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ケ．種目別の表彰について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各種目の１位にはメダル、１位から３位に賞状を授与。</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コ．表彰式について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①表彰式は競技終了後直ちに行う。</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②男子、女子、男女の各総合成績第１位の学校に優勝旗、１位から３位に賞状を授与。</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サ．その他</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①３位入賞者は県大会への出場権を獲得したことになる。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②２種目に入賞したものは、県大会出場種目を決定し本部へ連絡すること</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③閉会式終了後、各学校の顧問の先生方は県大会申込みを行ってください。</w:t>
      </w:r>
    </w:p>
    <w:p w:rsidR="00DC7B1D" w:rsidRPr="002777A9" w:rsidRDefault="00DC7B1D" w:rsidP="00DC7B1D">
      <w:pPr>
        <w:spacing w:line="60" w:lineRule="auto"/>
      </w:pPr>
    </w:p>
    <w:p w:rsidR="00DC7B1D" w:rsidRDefault="00DC7B1D" w:rsidP="00DC7B1D">
      <w:pPr>
        <w:spacing w:line="60" w:lineRule="auto"/>
      </w:pPr>
      <w:r>
        <w:rPr>
          <w:rFonts w:hint="eastAsia"/>
        </w:rPr>
        <w:t>７．総合成績決定方法</w:t>
      </w:r>
    </w:p>
    <w:p w:rsidR="005548BA" w:rsidRPr="005548BA" w:rsidRDefault="005548BA" w:rsidP="005548BA">
      <w:pPr>
        <w:ind w:firstLineChars="200" w:firstLine="420"/>
        <w:jc w:val="left"/>
        <w:rPr>
          <w:szCs w:val="21"/>
        </w:rPr>
      </w:pPr>
      <w:r w:rsidRPr="005548BA">
        <w:rPr>
          <w:rFonts w:hint="eastAsia"/>
          <w:szCs w:val="21"/>
        </w:rPr>
        <w:t>①男女総合、男子総合、女子総合の各成績は、１位から６位までを決定する。</w:t>
      </w:r>
    </w:p>
    <w:p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但し、同点の場合は、上位入賞者の数で決定する。</w:t>
      </w:r>
    </w:p>
    <w:p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②競技得点</w:t>
      </w:r>
    </w:p>
    <w:p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各種目とも１位８点、２位７点、３位６点、４位５点、５位４点、６位３点、７位２点、８位１点</w:t>
      </w:r>
    </w:p>
    <w:p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の競技得点を与える。但し、同順位の場合はその順位を共有し、次の順位を欠位とする。</w:t>
      </w:r>
    </w:p>
    <w:p w:rsidR="005548BA" w:rsidRPr="005548BA" w:rsidRDefault="005548BA" w:rsidP="005548BA">
      <w:pPr>
        <w:ind w:firstLineChars="300" w:firstLine="630"/>
        <w:jc w:val="left"/>
        <w:rPr>
          <w:szCs w:val="21"/>
        </w:rPr>
      </w:pPr>
      <w:r w:rsidRPr="005548BA">
        <w:rPr>
          <w:rFonts w:hint="eastAsia"/>
          <w:szCs w:val="21"/>
        </w:rPr>
        <w:t>なお、得点は次の順位のものを加え、当該校で等分する。</w:t>
      </w:r>
    </w:p>
    <w:p w:rsidR="00DC7B1D" w:rsidRPr="005548BA" w:rsidRDefault="00DC7B1D" w:rsidP="00DC7B1D">
      <w:pPr>
        <w:spacing w:line="60" w:lineRule="auto"/>
      </w:pPr>
    </w:p>
    <w:p w:rsidR="00DC7B1D" w:rsidRDefault="00DC7B1D" w:rsidP="00DC7B1D">
      <w:pPr>
        <w:spacing w:line="60" w:lineRule="auto"/>
      </w:pPr>
      <w:r>
        <w:rPr>
          <w:rFonts w:hint="eastAsia"/>
        </w:rPr>
        <w:t>８．参加申込締め切り</w:t>
      </w:r>
    </w:p>
    <w:p w:rsidR="00DC7B1D" w:rsidRPr="00DC7B1D" w:rsidRDefault="00DC7B1D" w:rsidP="00DC7B1D">
      <w:pPr>
        <w:spacing w:line="60" w:lineRule="auto"/>
        <w:rPr>
          <w:u w:val="double"/>
        </w:rPr>
      </w:pPr>
      <w:r>
        <w:rPr>
          <w:rFonts w:hint="eastAsia"/>
        </w:rPr>
        <w:t xml:space="preserve">　　</w:t>
      </w:r>
      <w:r w:rsidR="00904C92">
        <w:rPr>
          <w:rFonts w:hint="eastAsia"/>
          <w:u w:val="double"/>
        </w:rPr>
        <w:t>令和元年７月７</w:t>
      </w:r>
      <w:r w:rsidRPr="00DC7B1D">
        <w:rPr>
          <w:rFonts w:hint="eastAsia"/>
          <w:u w:val="double"/>
        </w:rPr>
        <w:t>日（水）１７時まで　期日・時間厳守でお願いします。</w:t>
      </w:r>
    </w:p>
    <w:p w:rsidR="00DC7B1D" w:rsidRPr="00DC7B1D" w:rsidRDefault="00DC7B1D" w:rsidP="00DC7B1D">
      <w:pPr>
        <w:spacing w:line="60" w:lineRule="auto"/>
        <w:rPr>
          <w:b/>
          <w:u w:val="single"/>
        </w:rPr>
      </w:pPr>
      <w:r>
        <w:rPr>
          <w:rFonts w:hint="eastAsia"/>
        </w:rPr>
        <w:t xml:space="preserve">　　</w:t>
      </w:r>
      <w:r w:rsidR="000124FC">
        <w:rPr>
          <w:rFonts w:hint="eastAsia"/>
          <w:b/>
          <w:u w:val="single"/>
        </w:rPr>
        <w:t>一覧表は入力後プリントアウトして</w:t>
      </w:r>
      <w:r w:rsidR="00904C92">
        <w:rPr>
          <w:rFonts w:hint="eastAsia"/>
          <w:b/>
          <w:u w:val="single"/>
        </w:rPr>
        <w:t>９</w:t>
      </w:r>
      <w:r w:rsidRPr="00DC7B1D">
        <w:rPr>
          <w:rFonts w:hint="eastAsia"/>
          <w:b/>
          <w:u w:val="single"/>
        </w:rPr>
        <w:t>日（金）まで</w:t>
      </w:r>
      <w:r w:rsidR="002B0B8C">
        <w:rPr>
          <w:rFonts w:hint="eastAsia"/>
          <w:b/>
          <w:u w:val="single"/>
        </w:rPr>
        <w:t>、</w:t>
      </w:r>
      <w:r w:rsidR="0044025B">
        <w:rPr>
          <w:rFonts w:hint="eastAsia"/>
          <w:b/>
          <w:color w:val="FF0000"/>
          <w:u w:val="single"/>
        </w:rPr>
        <w:t>東</w:t>
      </w:r>
      <w:r w:rsidR="000B09BB">
        <w:rPr>
          <w:rFonts w:hint="eastAsia"/>
          <w:b/>
          <w:color w:val="FF0000"/>
          <w:u w:val="single"/>
        </w:rPr>
        <w:t>和</w:t>
      </w:r>
      <w:r w:rsidR="002B0B8C" w:rsidRPr="002B0B8C">
        <w:rPr>
          <w:rFonts w:hint="eastAsia"/>
          <w:b/>
          <w:color w:val="FF0000"/>
          <w:u w:val="single"/>
        </w:rPr>
        <w:t>中　雑賀</w:t>
      </w:r>
      <w:r w:rsidRPr="00DC7B1D">
        <w:rPr>
          <w:rFonts w:hint="eastAsia"/>
          <w:b/>
          <w:u w:val="single"/>
        </w:rPr>
        <w:t>に提出</w:t>
      </w:r>
      <w:r w:rsidR="002F634F">
        <w:rPr>
          <w:rFonts w:hint="eastAsia"/>
          <w:b/>
          <w:u w:val="single"/>
        </w:rPr>
        <w:t>して</w:t>
      </w:r>
      <w:r w:rsidRPr="00DC7B1D">
        <w:rPr>
          <w:rFonts w:hint="eastAsia"/>
          <w:b/>
          <w:u w:val="single"/>
        </w:rPr>
        <w:t>ください。</w:t>
      </w:r>
    </w:p>
    <w:sectPr w:rsidR="00DC7B1D" w:rsidRPr="00DC7B1D" w:rsidSect="00266A16">
      <w:pgSz w:w="11906" w:h="16838"/>
      <w:pgMar w:top="284" w:right="72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8C" w:rsidRDefault="002B0B8C" w:rsidP="002B0B8C">
      <w:r>
        <w:separator/>
      </w:r>
    </w:p>
  </w:endnote>
  <w:endnote w:type="continuationSeparator" w:id="0">
    <w:p w:rsidR="002B0B8C" w:rsidRDefault="002B0B8C" w:rsidP="002B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8C" w:rsidRDefault="002B0B8C" w:rsidP="002B0B8C">
      <w:r>
        <w:separator/>
      </w:r>
    </w:p>
  </w:footnote>
  <w:footnote w:type="continuationSeparator" w:id="0">
    <w:p w:rsidR="002B0B8C" w:rsidRDefault="002B0B8C" w:rsidP="002B0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E27E7"/>
    <w:multiLevelType w:val="hybridMultilevel"/>
    <w:tmpl w:val="81D2FD70"/>
    <w:lvl w:ilvl="0" w:tplc="DA36EE24">
      <w:start w:val="1"/>
      <w:numFmt w:val="iroha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88"/>
    <w:rsid w:val="000124FC"/>
    <w:rsid w:val="00044775"/>
    <w:rsid w:val="00093DA0"/>
    <w:rsid w:val="000B09BB"/>
    <w:rsid w:val="00164C87"/>
    <w:rsid w:val="00196533"/>
    <w:rsid w:val="00215DC3"/>
    <w:rsid w:val="00266A16"/>
    <w:rsid w:val="002748C3"/>
    <w:rsid w:val="002777A9"/>
    <w:rsid w:val="002B0B8C"/>
    <w:rsid w:val="002D0F2D"/>
    <w:rsid w:val="002F634F"/>
    <w:rsid w:val="00395B62"/>
    <w:rsid w:val="004245B8"/>
    <w:rsid w:val="0044025B"/>
    <w:rsid w:val="0045219E"/>
    <w:rsid w:val="0048460E"/>
    <w:rsid w:val="00485A31"/>
    <w:rsid w:val="004D4F70"/>
    <w:rsid w:val="00520FA7"/>
    <w:rsid w:val="00531EA3"/>
    <w:rsid w:val="0054638B"/>
    <w:rsid w:val="005548BA"/>
    <w:rsid w:val="00562DFA"/>
    <w:rsid w:val="005721DD"/>
    <w:rsid w:val="00594741"/>
    <w:rsid w:val="00641302"/>
    <w:rsid w:val="0065448D"/>
    <w:rsid w:val="006B31EB"/>
    <w:rsid w:val="0073201E"/>
    <w:rsid w:val="0074337C"/>
    <w:rsid w:val="00780EDA"/>
    <w:rsid w:val="007864E5"/>
    <w:rsid w:val="00791616"/>
    <w:rsid w:val="00803C98"/>
    <w:rsid w:val="00892E7C"/>
    <w:rsid w:val="008A2038"/>
    <w:rsid w:val="008E0C9C"/>
    <w:rsid w:val="00904C92"/>
    <w:rsid w:val="0091072E"/>
    <w:rsid w:val="00912D2F"/>
    <w:rsid w:val="00925A4F"/>
    <w:rsid w:val="00991D67"/>
    <w:rsid w:val="00A9399E"/>
    <w:rsid w:val="00AF242E"/>
    <w:rsid w:val="00B71BDB"/>
    <w:rsid w:val="00B71C51"/>
    <w:rsid w:val="00B7737D"/>
    <w:rsid w:val="00BA1927"/>
    <w:rsid w:val="00BC0420"/>
    <w:rsid w:val="00BD1BF7"/>
    <w:rsid w:val="00BF74F0"/>
    <w:rsid w:val="00C02C67"/>
    <w:rsid w:val="00C63B81"/>
    <w:rsid w:val="00CA15C1"/>
    <w:rsid w:val="00CC7541"/>
    <w:rsid w:val="00D0361B"/>
    <w:rsid w:val="00D31357"/>
    <w:rsid w:val="00D83D7B"/>
    <w:rsid w:val="00DC7B1D"/>
    <w:rsid w:val="00E052E0"/>
    <w:rsid w:val="00E44C88"/>
    <w:rsid w:val="00E6449A"/>
    <w:rsid w:val="00EA0485"/>
    <w:rsid w:val="00EC68F8"/>
    <w:rsid w:val="00F048BC"/>
    <w:rsid w:val="00FB64A9"/>
    <w:rsid w:val="00FF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247726"/>
  <w15:docId w15:val="{95A154F5-FAA3-47EC-9D80-48F376CF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C7B1D"/>
    <w:pPr>
      <w:widowControl w:val="0"/>
      <w:jc w:val="both"/>
    </w:pPr>
  </w:style>
  <w:style w:type="table" w:customStyle="1" w:styleId="1">
    <w:name w:val="表 (格子)1"/>
    <w:basedOn w:val="a1"/>
    <w:next w:val="a3"/>
    <w:uiPriority w:val="59"/>
    <w:rsid w:val="0027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2B0B8C"/>
    <w:pPr>
      <w:tabs>
        <w:tab w:val="center" w:pos="4252"/>
        <w:tab w:val="right" w:pos="8504"/>
      </w:tabs>
      <w:snapToGrid w:val="0"/>
    </w:pPr>
  </w:style>
  <w:style w:type="character" w:customStyle="1" w:styleId="a6">
    <w:name w:val="ヘッダー (文字)"/>
    <w:basedOn w:val="a0"/>
    <w:link w:val="a5"/>
    <w:uiPriority w:val="99"/>
    <w:semiHidden/>
    <w:rsid w:val="002B0B8C"/>
  </w:style>
  <w:style w:type="paragraph" w:styleId="a7">
    <w:name w:val="footer"/>
    <w:basedOn w:val="a"/>
    <w:link w:val="a8"/>
    <w:uiPriority w:val="99"/>
    <w:semiHidden/>
    <w:unhideWhenUsed/>
    <w:rsid w:val="002B0B8C"/>
    <w:pPr>
      <w:tabs>
        <w:tab w:val="center" w:pos="4252"/>
        <w:tab w:val="right" w:pos="8504"/>
      </w:tabs>
      <w:snapToGrid w:val="0"/>
    </w:pPr>
  </w:style>
  <w:style w:type="character" w:customStyle="1" w:styleId="a8">
    <w:name w:val="フッター (文字)"/>
    <w:basedOn w:val="a0"/>
    <w:link w:val="a7"/>
    <w:uiPriority w:val="99"/>
    <w:semiHidden/>
    <w:rsid w:val="002B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DF0B-CD91-429C-8442-F31D16D9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和歌山市教育委員会</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和歌山市教育委員会</dc:creator>
  <cp:lastModifiedBy>和歌山市教育委員会</cp:lastModifiedBy>
  <cp:revision>2</cp:revision>
  <dcterms:created xsi:type="dcterms:W3CDTF">2021-06-14T02:02:00Z</dcterms:created>
  <dcterms:modified xsi:type="dcterms:W3CDTF">2021-06-14T02:02:00Z</dcterms:modified>
</cp:coreProperties>
</file>